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CE3" w:rsidRPr="00E81742" w:rsidRDefault="001A22D9" w:rsidP="003C3B5A">
      <w:pPr>
        <w:jc w:val="right"/>
        <w:rPr>
          <w:rFonts w:ascii="標楷體" w:eastAsia="標楷體" w:hAnsi="標楷體"/>
          <w:color w:val="000000"/>
          <w:sz w:val="32"/>
          <w:szCs w:val="32"/>
        </w:rPr>
      </w:pPr>
      <w:r>
        <w:rPr>
          <w:noProof/>
          <w:color w:val="000000"/>
        </w:rPr>
        <w:drawing>
          <wp:anchor distT="0" distB="0" distL="114300" distR="114300" simplePos="0" relativeHeight="251657216" behindDoc="0" locked="0" layoutInCell="1" allowOverlap="1">
            <wp:simplePos x="0" y="0"/>
            <wp:positionH relativeFrom="column">
              <wp:posOffset>-238125</wp:posOffset>
            </wp:positionH>
            <wp:positionV relativeFrom="paragraph">
              <wp:posOffset>-257175</wp:posOffset>
            </wp:positionV>
            <wp:extent cx="6743065" cy="1104900"/>
            <wp:effectExtent l="19050" t="0" r="635" b="0"/>
            <wp:wrapSquare wrapText="bothSides"/>
            <wp:docPr id="2" name="圖片 0" descr="main_pic01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main_pic01_003.jpg"/>
                    <pic:cNvPicPr>
                      <a:picLocks noChangeAspect="1" noChangeArrowheads="1"/>
                    </pic:cNvPicPr>
                  </pic:nvPicPr>
                  <pic:blipFill>
                    <a:blip r:embed="rId8" cstate="print"/>
                    <a:srcRect/>
                    <a:stretch>
                      <a:fillRect/>
                    </a:stretch>
                  </pic:blipFill>
                  <pic:spPr bwMode="auto">
                    <a:xfrm>
                      <a:off x="0" y="0"/>
                      <a:ext cx="6743065" cy="1104900"/>
                    </a:xfrm>
                    <a:prstGeom prst="rect">
                      <a:avLst/>
                    </a:prstGeom>
                    <a:noFill/>
                    <a:ln w="9525">
                      <a:noFill/>
                      <a:miter lim="800000"/>
                      <a:headEnd/>
                      <a:tailEnd/>
                    </a:ln>
                  </pic:spPr>
                </pic:pic>
              </a:graphicData>
            </a:graphic>
          </wp:anchor>
        </w:drawing>
      </w:r>
      <w:r w:rsidR="00BE6F20" w:rsidRPr="00E81742">
        <w:rPr>
          <w:rFonts w:ascii="標楷體" w:eastAsia="標楷體" w:hAnsi="標楷體" w:hint="eastAsia"/>
          <w:color w:val="000000"/>
          <w:sz w:val="32"/>
          <w:szCs w:val="32"/>
        </w:rPr>
        <w:t xml:space="preserve"> </w:t>
      </w:r>
      <w:r w:rsidR="003B6E17" w:rsidRPr="00E81742">
        <w:rPr>
          <w:rFonts w:ascii="標楷體" w:eastAsia="標楷體" w:hAnsi="標楷體" w:hint="eastAsia"/>
          <w:color w:val="000000"/>
          <w:sz w:val="32"/>
          <w:szCs w:val="32"/>
        </w:rPr>
        <w:t xml:space="preserve">  </w:t>
      </w:r>
      <w:r w:rsidR="00BE6F20" w:rsidRPr="00E81742">
        <w:rPr>
          <w:rFonts w:ascii="標楷體" w:eastAsia="標楷體" w:hAnsi="標楷體" w:hint="eastAsia"/>
          <w:color w:val="000000"/>
          <w:sz w:val="32"/>
          <w:szCs w:val="32"/>
        </w:rPr>
        <w:t xml:space="preserve">  </w:t>
      </w:r>
      <w:r w:rsidR="00141CE3" w:rsidRPr="00E81742">
        <w:rPr>
          <w:rFonts w:ascii="標楷體" w:eastAsia="標楷體" w:hAnsi="標楷體" w:hint="eastAsia"/>
          <w:color w:val="000000"/>
          <w:sz w:val="32"/>
          <w:szCs w:val="32"/>
        </w:rPr>
        <w:t xml:space="preserve"> </w:t>
      </w:r>
      <w:r w:rsidR="00141CE3" w:rsidRPr="00E81742">
        <w:rPr>
          <w:rFonts w:ascii="標楷體" w:eastAsia="標楷體" w:hAnsi="標楷體" w:hint="eastAsia"/>
          <w:color w:val="000000"/>
          <w:sz w:val="32"/>
          <w:szCs w:val="32"/>
        </w:rPr>
        <w:tab/>
      </w:r>
      <w:r w:rsidR="00063186" w:rsidRPr="00E81742">
        <w:rPr>
          <w:rFonts w:ascii="標楷體" w:eastAsia="標楷體" w:hAnsi="標楷體" w:hint="eastAsia"/>
          <w:color w:val="000000"/>
          <w:sz w:val="32"/>
          <w:szCs w:val="32"/>
        </w:rPr>
        <w:t>10</w:t>
      </w:r>
      <w:r w:rsidR="00BA0C67">
        <w:rPr>
          <w:rFonts w:ascii="標楷體" w:eastAsia="標楷體" w:hAnsi="標楷體" w:hint="eastAsia"/>
          <w:color w:val="000000"/>
          <w:sz w:val="32"/>
          <w:szCs w:val="32"/>
        </w:rPr>
        <w:t>3</w:t>
      </w:r>
      <w:r w:rsidR="00141CE3" w:rsidRPr="00E81742">
        <w:rPr>
          <w:rFonts w:ascii="標楷體" w:eastAsia="標楷體" w:hAnsi="標楷體" w:hint="eastAsia"/>
          <w:color w:val="000000"/>
          <w:sz w:val="32"/>
          <w:szCs w:val="32"/>
        </w:rPr>
        <w:t>NEWS</w:t>
      </w:r>
      <w:r w:rsidR="003C3B5A" w:rsidRPr="00E81742">
        <w:rPr>
          <w:rFonts w:ascii="標楷體" w:eastAsia="標楷體" w:hAnsi="標楷體" w:hint="eastAsia"/>
          <w:color w:val="000000"/>
          <w:sz w:val="32"/>
          <w:szCs w:val="32"/>
        </w:rPr>
        <w:t xml:space="preserve">  </w:t>
      </w:r>
      <w:r w:rsidR="00C82DCE">
        <w:rPr>
          <w:rFonts w:ascii="標楷體" w:eastAsia="標楷體" w:hAnsi="標楷體" w:hint="eastAsia"/>
          <w:color w:val="000000"/>
          <w:sz w:val="32"/>
          <w:szCs w:val="32"/>
        </w:rPr>
        <w:t>0</w:t>
      </w:r>
      <w:r w:rsidR="00557E2A">
        <w:rPr>
          <w:rFonts w:ascii="標楷體" w:eastAsia="標楷體" w:hAnsi="標楷體" w:hint="eastAsia"/>
          <w:color w:val="000000"/>
          <w:sz w:val="32"/>
          <w:szCs w:val="32"/>
        </w:rPr>
        <w:t>1</w:t>
      </w:r>
      <w:r w:rsidR="003C3B5A" w:rsidRPr="00E81742">
        <w:rPr>
          <w:rFonts w:ascii="標楷體" w:eastAsia="標楷體" w:hAnsi="標楷體" w:hint="eastAsia"/>
          <w:color w:val="000000"/>
          <w:sz w:val="32"/>
          <w:szCs w:val="32"/>
        </w:rPr>
        <w:t xml:space="preserve"> </w:t>
      </w:r>
      <w:r w:rsidR="00BA0C67">
        <w:rPr>
          <w:rFonts w:ascii="標楷體" w:eastAsia="標楷體" w:hAnsi="標楷體" w:hint="eastAsia"/>
          <w:color w:val="000000"/>
          <w:sz w:val="32"/>
          <w:szCs w:val="32"/>
        </w:rPr>
        <w:t xml:space="preserve"> </w:t>
      </w:r>
      <w:r w:rsidR="003C3B5A" w:rsidRPr="00E81742">
        <w:rPr>
          <w:rFonts w:ascii="標楷體" w:eastAsia="標楷體" w:hAnsi="標楷體" w:hint="eastAsia"/>
          <w:color w:val="000000"/>
          <w:sz w:val="32"/>
          <w:szCs w:val="32"/>
        </w:rPr>
        <w:t xml:space="preserve"> </w:t>
      </w:r>
      <w:r w:rsidR="00141CE3" w:rsidRPr="00E81742">
        <w:rPr>
          <w:rFonts w:ascii="標楷體" w:eastAsia="標楷體" w:hAnsi="標楷體" w:hint="eastAsia"/>
          <w:color w:val="000000"/>
          <w:sz w:val="32"/>
          <w:szCs w:val="32"/>
        </w:rPr>
        <w:tab/>
      </w:r>
      <w:r w:rsidR="003C3B5A" w:rsidRPr="00E81742">
        <w:rPr>
          <w:rFonts w:ascii="標楷體" w:eastAsia="標楷體" w:hAnsi="標楷體" w:hint="eastAsia"/>
          <w:color w:val="000000"/>
          <w:sz w:val="32"/>
          <w:szCs w:val="32"/>
        </w:rPr>
        <w:t xml:space="preserve">   </w:t>
      </w:r>
      <w:r w:rsidR="00141CE3" w:rsidRPr="00E81742">
        <w:rPr>
          <w:rFonts w:ascii="標楷體" w:eastAsia="標楷體" w:hAnsi="標楷體" w:hint="eastAsia"/>
          <w:color w:val="000000"/>
          <w:sz w:val="32"/>
          <w:szCs w:val="32"/>
        </w:rPr>
        <w:tab/>
      </w:r>
      <w:r w:rsidR="00063186" w:rsidRPr="00E81742">
        <w:rPr>
          <w:rFonts w:ascii="標楷體" w:eastAsia="標楷體" w:hAnsi="標楷體" w:hint="eastAsia"/>
          <w:color w:val="000000"/>
          <w:sz w:val="32"/>
          <w:szCs w:val="32"/>
        </w:rPr>
        <w:t>10</w:t>
      </w:r>
      <w:r w:rsidR="00BA0C67">
        <w:rPr>
          <w:rFonts w:ascii="標楷體" w:eastAsia="標楷體" w:hAnsi="標楷體" w:hint="eastAsia"/>
          <w:color w:val="000000"/>
          <w:sz w:val="32"/>
          <w:szCs w:val="32"/>
        </w:rPr>
        <w:t>3</w:t>
      </w:r>
      <w:r w:rsidR="00141CE3" w:rsidRPr="00E81742">
        <w:rPr>
          <w:rFonts w:ascii="標楷體" w:eastAsia="標楷體" w:hAnsi="標楷體" w:hint="eastAsia"/>
          <w:color w:val="000000"/>
          <w:sz w:val="32"/>
          <w:szCs w:val="32"/>
        </w:rPr>
        <w:t>年</w:t>
      </w:r>
      <w:r w:rsidR="00DB6225" w:rsidRPr="00E81742">
        <w:rPr>
          <w:rFonts w:ascii="標楷體" w:eastAsia="標楷體" w:hAnsi="標楷體" w:hint="eastAsia"/>
          <w:color w:val="000000"/>
          <w:sz w:val="32"/>
          <w:szCs w:val="32"/>
        </w:rPr>
        <w:t>1</w:t>
      </w:r>
      <w:r w:rsidR="00141CE3" w:rsidRPr="00E81742">
        <w:rPr>
          <w:rFonts w:ascii="標楷體" w:eastAsia="標楷體" w:hAnsi="標楷體" w:hint="eastAsia"/>
          <w:color w:val="000000"/>
          <w:sz w:val="32"/>
          <w:szCs w:val="32"/>
        </w:rPr>
        <w:t>月</w:t>
      </w:r>
      <w:r w:rsidR="00BA0C67">
        <w:rPr>
          <w:rFonts w:ascii="標楷體" w:eastAsia="標楷體" w:hAnsi="標楷體" w:hint="eastAsia"/>
          <w:color w:val="000000"/>
          <w:sz w:val="32"/>
          <w:szCs w:val="32"/>
        </w:rPr>
        <w:t>8</w:t>
      </w:r>
      <w:r w:rsidR="00141CE3" w:rsidRPr="00E81742">
        <w:rPr>
          <w:rFonts w:ascii="標楷體" w:eastAsia="標楷體" w:hAnsi="標楷體" w:hint="eastAsia"/>
          <w:color w:val="000000"/>
          <w:sz w:val="32"/>
          <w:szCs w:val="32"/>
        </w:rPr>
        <w:t>日</w:t>
      </w:r>
    </w:p>
    <w:p w:rsidR="00A338E0" w:rsidRPr="00E81742" w:rsidRDefault="00AF6B47" w:rsidP="00F9156A">
      <w:pPr>
        <w:spacing w:line="560" w:lineRule="exact"/>
        <w:jc w:val="center"/>
        <w:rPr>
          <w:rFonts w:ascii="標楷體" w:eastAsia="標楷體" w:hAnsi="標楷體"/>
          <w:b/>
          <w:color w:val="000000"/>
          <w:sz w:val="44"/>
          <w:szCs w:val="44"/>
        </w:rPr>
      </w:pPr>
      <w:r w:rsidRPr="00E81742">
        <w:rPr>
          <w:rFonts w:ascii="標楷體" w:eastAsia="標楷體" w:hAnsi="標楷體" w:hint="eastAsia"/>
          <w:b/>
          <w:color w:val="000000"/>
          <w:sz w:val="44"/>
          <w:szCs w:val="44"/>
        </w:rPr>
        <w:t>「</w:t>
      </w:r>
      <w:r w:rsidR="003E2444">
        <w:rPr>
          <w:rFonts w:ascii="標楷體" w:eastAsia="標楷體" w:hAnsi="標楷體" w:hint="eastAsia"/>
          <w:b/>
          <w:color w:val="000000"/>
          <w:sz w:val="44"/>
          <w:szCs w:val="44"/>
        </w:rPr>
        <w:t>身心障礙車輛免</w:t>
      </w:r>
      <w:proofErr w:type="gramStart"/>
      <w:r w:rsidR="00BA0C67">
        <w:rPr>
          <w:rFonts w:ascii="標楷體" w:eastAsia="標楷體" w:hAnsi="標楷體" w:hint="eastAsia"/>
          <w:b/>
          <w:color w:val="000000"/>
          <w:sz w:val="44"/>
          <w:szCs w:val="44"/>
        </w:rPr>
        <w:t>牌照</w:t>
      </w:r>
      <w:r w:rsidR="003E2444">
        <w:rPr>
          <w:rFonts w:ascii="標楷體" w:eastAsia="標楷體" w:hAnsi="標楷體" w:hint="eastAsia"/>
          <w:b/>
          <w:color w:val="000000"/>
          <w:sz w:val="44"/>
          <w:szCs w:val="44"/>
        </w:rPr>
        <w:t>稅</w:t>
      </w:r>
      <w:r w:rsidR="00E31456">
        <w:rPr>
          <w:rFonts w:ascii="標楷體" w:eastAsia="標楷體" w:hAnsi="標楷體" w:hint="eastAsia"/>
          <w:b/>
          <w:color w:val="000000"/>
          <w:sz w:val="44"/>
          <w:szCs w:val="44"/>
        </w:rPr>
        <w:t>名車</w:t>
      </w:r>
      <w:proofErr w:type="gramEnd"/>
      <w:r w:rsidR="00E31456">
        <w:rPr>
          <w:rFonts w:ascii="標楷體" w:eastAsia="標楷體" w:hAnsi="標楷體" w:hint="eastAsia"/>
          <w:b/>
          <w:color w:val="000000"/>
          <w:sz w:val="44"/>
          <w:szCs w:val="44"/>
        </w:rPr>
        <w:t>比例偏高</w:t>
      </w:r>
      <w:r w:rsidR="00737A44" w:rsidRPr="00E81742">
        <w:rPr>
          <w:rFonts w:ascii="標楷體" w:eastAsia="標楷體" w:hAnsi="標楷體" w:hint="eastAsia"/>
          <w:b/>
          <w:color w:val="000000"/>
          <w:sz w:val="44"/>
          <w:szCs w:val="44"/>
        </w:rPr>
        <w:t>」</w:t>
      </w:r>
      <w:r w:rsidR="00FF597F" w:rsidRPr="00E81742">
        <w:rPr>
          <w:rFonts w:ascii="標楷體" w:eastAsia="標楷體" w:hAnsi="標楷體" w:hint="eastAsia"/>
          <w:b/>
          <w:color w:val="000000"/>
          <w:sz w:val="44"/>
          <w:szCs w:val="44"/>
        </w:rPr>
        <w:t>案</w:t>
      </w:r>
    </w:p>
    <w:p w:rsidR="00737A44" w:rsidRPr="00E81742" w:rsidRDefault="007C2287" w:rsidP="00F9156A">
      <w:pPr>
        <w:spacing w:line="560" w:lineRule="exact"/>
        <w:jc w:val="center"/>
        <w:rPr>
          <w:rFonts w:ascii="標楷體" w:eastAsia="標楷體" w:hAnsi="標楷體"/>
          <w:b/>
          <w:color w:val="000000"/>
          <w:sz w:val="44"/>
          <w:szCs w:val="44"/>
        </w:rPr>
      </w:pPr>
      <w:proofErr w:type="gramStart"/>
      <w:r w:rsidRPr="00E81742">
        <w:rPr>
          <w:rFonts w:ascii="標楷體" w:eastAsia="標楷體" w:hAnsi="標楷體" w:hint="eastAsia"/>
          <w:b/>
          <w:color w:val="000000"/>
          <w:sz w:val="44"/>
          <w:szCs w:val="44"/>
        </w:rPr>
        <w:t>─</w:t>
      </w:r>
      <w:proofErr w:type="gramEnd"/>
      <w:r w:rsidRPr="00E81742">
        <w:rPr>
          <w:rFonts w:ascii="標楷體" w:eastAsia="標楷體" w:hAnsi="標楷體" w:hint="eastAsia"/>
          <w:b/>
          <w:color w:val="000000"/>
          <w:sz w:val="44"/>
          <w:szCs w:val="44"/>
        </w:rPr>
        <w:t>監</w:t>
      </w:r>
      <w:r w:rsidR="00A338E0" w:rsidRPr="00E81742">
        <w:rPr>
          <w:rFonts w:ascii="標楷體" w:eastAsia="標楷體" w:hAnsi="標楷體" w:hint="eastAsia"/>
          <w:b/>
          <w:color w:val="000000"/>
          <w:sz w:val="44"/>
          <w:szCs w:val="44"/>
        </w:rPr>
        <w:t>委</w:t>
      </w:r>
      <w:r w:rsidR="00DB6225" w:rsidRPr="00E81742">
        <w:rPr>
          <w:rFonts w:ascii="標楷體" w:eastAsia="標楷體" w:hAnsi="標楷體" w:hint="eastAsia"/>
          <w:b/>
          <w:color w:val="000000"/>
          <w:sz w:val="44"/>
          <w:szCs w:val="44"/>
        </w:rPr>
        <w:t>程仁宏、楊美鈴</w:t>
      </w:r>
      <w:proofErr w:type="gramStart"/>
      <w:r w:rsidR="00737A44" w:rsidRPr="00E81742">
        <w:rPr>
          <w:rFonts w:ascii="標楷體" w:eastAsia="標楷體" w:hAnsi="標楷體" w:hint="eastAsia"/>
          <w:b/>
          <w:color w:val="000000"/>
          <w:sz w:val="44"/>
          <w:szCs w:val="44"/>
        </w:rPr>
        <w:t>─</w:t>
      </w:r>
      <w:proofErr w:type="gramEnd"/>
    </w:p>
    <w:p w:rsidR="00141CE3" w:rsidRPr="00E81742" w:rsidRDefault="00557E2A" w:rsidP="00F9156A">
      <w:pPr>
        <w:spacing w:line="560" w:lineRule="exact"/>
        <w:jc w:val="center"/>
        <w:rPr>
          <w:rFonts w:ascii="標楷體" w:eastAsia="標楷體" w:hAnsi="標楷體"/>
          <w:b/>
          <w:color w:val="000000"/>
          <w:sz w:val="44"/>
          <w:szCs w:val="44"/>
        </w:rPr>
      </w:pPr>
      <w:r>
        <w:rPr>
          <w:rFonts w:ascii="標楷體" w:eastAsia="標楷體" w:hAnsi="標楷體" w:hint="eastAsia"/>
          <w:b/>
          <w:color w:val="000000"/>
          <w:sz w:val="44"/>
          <w:szCs w:val="44"/>
        </w:rPr>
        <w:t>呼籲</w:t>
      </w:r>
      <w:r w:rsidR="003E2444">
        <w:rPr>
          <w:rFonts w:ascii="標楷體" w:eastAsia="標楷體" w:hAnsi="標楷體" w:hint="eastAsia"/>
          <w:b/>
          <w:color w:val="000000"/>
          <w:sz w:val="44"/>
          <w:szCs w:val="44"/>
        </w:rPr>
        <w:t>財政部、</w:t>
      </w:r>
      <w:proofErr w:type="gramStart"/>
      <w:r w:rsidR="003E2444">
        <w:rPr>
          <w:rFonts w:ascii="標楷體" w:eastAsia="標楷體" w:hAnsi="標楷體" w:hint="eastAsia"/>
          <w:b/>
          <w:color w:val="000000"/>
          <w:sz w:val="44"/>
          <w:szCs w:val="44"/>
        </w:rPr>
        <w:t>衛福部</w:t>
      </w:r>
      <w:proofErr w:type="gramEnd"/>
      <w:r w:rsidR="003E2444">
        <w:rPr>
          <w:rFonts w:ascii="標楷體" w:eastAsia="標楷體" w:hAnsi="標楷體" w:hint="eastAsia"/>
          <w:b/>
          <w:color w:val="000000"/>
          <w:sz w:val="44"/>
          <w:szCs w:val="44"/>
        </w:rPr>
        <w:t>、交通部</w:t>
      </w:r>
      <w:r w:rsidR="0058604A" w:rsidRPr="008C2412">
        <w:rPr>
          <w:rFonts w:ascii="標楷體" w:eastAsia="標楷體" w:hAnsi="標楷體" w:hint="eastAsia"/>
          <w:b/>
          <w:spacing w:val="-12"/>
          <w:sz w:val="44"/>
          <w:szCs w:val="44"/>
        </w:rPr>
        <w:t>檢討改善</w:t>
      </w:r>
    </w:p>
    <w:p w:rsidR="00AF6B47" w:rsidRPr="00E81742" w:rsidRDefault="00AF6B47" w:rsidP="00AF6B47">
      <w:pPr>
        <w:spacing w:line="600" w:lineRule="exact"/>
        <w:ind w:right="238" w:firstLineChars="200" w:firstLine="720"/>
        <w:jc w:val="both"/>
        <w:rPr>
          <w:rFonts w:ascii="標楷體" w:eastAsia="標楷體" w:hAnsi="標楷體"/>
          <w:color w:val="000000"/>
          <w:sz w:val="36"/>
          <w:szCs w:val="36"/>
        </w:rPr>
      </w:pPr>
      <w:r w:rsidRPr="00E81742">
        <w:rPr>
          <w:rFonts w:ascii="標楷體" w:eastAsia="標楷體" w:hAnsi="標楷體" w:hint="eastAsia"/>
          <w:color w:val="000000"/>
          <w:sz w:val="36"/>
          <w:szCs w:val="36"/>
        </w:rPr>
        <w:t>監察院於今</w:t>
      </w:r>
      <w:r w:rsidR="006B4438" w:rsidRPr="00E81742">
        <w:rPr>
          <w:rFonts w:ascii="標楷體" w:eastAsia="標楷體" w:hAnsi="標楷體" w:hint="eastAsia"/>
          <w:color w:val="000000"/>
          <w:sz w:val="36"/>
          <w:szCs w:val="36"/>
        </w:rPr>
        <w:t>(</w:t>
      </w:r>
      <w:r w:rsidR="009D25BA">
        <w:rPr>
          <w:rFonts w:ascii="標楷體" w:eastAsia="標楷體" w:hAnsi="標楷體" w:hint="eastAsia"/>
          <w:color w:val="000000"/>
          <w:sz w:val="36"/>
          <w:szCs w:val="36"/>
        </w:rPr>
        <w:t>8</w:t>
      </w:r>
      <w:r w:rsidR="006B4438" w:rsidRPr="00E81742">
        <w:rPr>
          <w:rFonts w:ascii="標楷體" w:eastAsia="標楷體" w:hAnsi="標楷體" w:hint="eastAsia"/>
          <w:color w:val="000000"/>
          <w:sz w:val="36"/>
          <w:szCs w:val="36"/>
        </w:rPr>
        <w:t>)</w:t>
      </w:r>
      <w:r w:rsidRPr="00E81742">
        <w:rPr>
          <w:rFonts w:ascii="標楷體" w:eastAsia="標楷體" w:hAnsi="標楷體" w:hint="eastAsia"/>
          <w:color w:val="000000"/>
          <w:sz w:val="36"/>
          <w:szCs w:val="36"/>
        </w:rPr>
        <w:t>日</w:t>
      </w:r>
      <w:r w:rsidR="00E31456">
        <w:rPr>
          <w:rFonts w:ascii="標楷體" w:eastAsia="標楷體" w:hAnsi="標楷體" w:hint="eastAsia"/>
          <w:color w:val="000000"/>
          <w:sz w:val="36"/>
          <w:szCs w:val="36"/>
        </w:rPr>
        <w:t>財政及經濟</w:t>
      </w:r>
      <w:r w:rsidRPr="00E81742">
        <w:rPr>
          <w:rFonts w:ascii="標楷體" w:eastAsia="標楷體" w:hAnsi="標楷體" w:hint="eastAsia"/>
          <w:color w:val="000000"/>
          <w:sz w:val="36"/>
          <w:szCs w:val="36"/>
        </w:rPr>
        <w:t>委員會會議審查通過</w:t>
      </w:r>
      <w:r w:rsidR="00FF597F" w:rsidRPr="00E81742">
        <w:rPr>
          <w:rFonts w:ascii="標楷體" w:eastAsia="標楷體" w:hAnsi="標楷體" w:hint="eastAsia"/>
          <w:color w:val="000000"/>
          <w:sz w:val="36"/>
          <w:szCs w:val="36"/>
        </w:rPr>
        <w:t>「</w:t>
      </w:r>
      <w:r w:rsidR="00E31456" w:rsidRPr="00E31456">
        <w:rPr>
          <w:rFonts w:ascii="標楷體" w:eastAsia="標楷體" w:hAnsi="標楷體" w:hint="eastAsia"/>
          <w:color w:val="000000"/>
          <w:sz w:val="36"/>
          <w:szCs w:val="36"/>
        </w:rPr>
        <w:t>身心障礙車輛免</w:t>
      </w:r>
      <w:proofErr w:type="gramStart"/>
      <w:r w:rsidR="00E31456" w:rsidRPr="00E31456">
        <w:rPr>
          <w:rFonts w:ascii="標楷體" w:eastAsia="標楷體" w:hAnsi="標楷體" w:hint="eastAsia"/>
          <w:color w:val="000000"/>
          <w:sz w:val="36"/>
          <w:szCs w:val="36"/>
        </w:rPr>
        <w:t>牌照稅名車</w:t>
      </w:r>
      <w:proofErr w:type="gramEnd"/>
      <w:r w:rsidR="00E31456" w:rsidRPr="00E31456">
        <w:rPr>
          <w:rFonts w:ascii="標楷體" w:eastAsia="標楷體" w:hAnsi="標楷體" w:hint="eastAsia"/>
          <w:color w:val="000000"/>
          <w:sz w:val="36"/>
          <w:szCs w:val="36"/>
        </w:rPr>
        <w:t>比例偏高</w:t>
      </w:r>
      <w:r w:rsidR="00FF597F" w:rsidRPr="00E81742">
        <w:rPr>
          <w:rFonts w:ascii="標楷體" w:eastAsia="標楷體" w:hAnsi="標楷體" w:hint="eastAsia"/>
          <w:color w:val="000000"/>
          <w:sz w:val="36"/>
          <w:szCs w:val="36"/>
        </w:rPr>
        <w:t>」乙案</w:t>
      </w:r>
      <w:r w:rsidRPr="00E81742">
        <w:rPr>
          <w:rFonts w:ascii="標楷體" w:eastAsia="標楷體" w:hAnsi="標楷體" w:hint="eastAsia"/>
          <w:color w:val="000000"/>
          <w:sz w:val="36"/>
          <w:szCs w:val="36"/>
        </w:rPr>
        <w:t>調查報告，</w:t>
      </w:r>
      <w:r w:rsidRPr="00E81742">
        <w:rPr>
          <w:rFonts w:ascii="標楷體" w:eastAsia="標楷體" w:hAnsi="標楷體"/>
          <w:color w:val="000000"/>
          <w:sz w:val="36"/>
          <w:szCs w:val="36"/>
        </w:rPr>
        <w:t>決</w:t>
      </w:r>
      <w:r w:rsidRPr="00E81742">
        <w:rPr>
          <w:rFonts w:ascii="標楷體" w:eastAsia="標楷體" w:hAnsi="標楷體" w:hint="eastAsia"/>
          <w:color w:val="000000"/>
          <w:sz w:val="36"/>
          <w:szCs w:val="36"/>
        </w:rPr>
        <w:t>議</w:t>
      </w:r>
      <w:r w:rsidR="00A74CA4">
        <w:rPr>
          <w:rFonts w:ascii="標楷體" w:eastAsia="標楷體" w:hAnsi="標楷體" w:hint="eastAsia"/>
          <w:color w:val="000000"/>
          <w:sz w:val="36"/>
          <w:szCs w:val="36"/>
        </w:rPr>
        <w:t>函請</w:t>
      </w:r>
      <w:r w:rsidR="00A74CA4" w:rsidRPr="00A74CA4">
        <w:rPr>
          <w:rFonts w:ascii="標楷體" w:eastAsia="標楷體" w:hAnsi="標楷體" w:hint="eastAsia"/>
          <w:color w:val="000000"/>
          <w:sz w:val="36"/>
          <w:szCs w:val="36"/>
        </w:rPr>
        <w:t>財政部、衛</w:t>
      </w:r>
      <w:r w:rsidR="005F6496">
        <w:rPr>
          <w:rFonts w:ascii="標楷體" w:eastAsia="標楷體" w:hAnsi="標楷體" w:hint="eastAsia"/>
          <w:color w:val="000000"/>
          <w:sz w:val="36"/>
          <w:szCs w:val="36"/>
        </w:rPr>
        <w:t>生</w:t>
      </w:r>
      <w:r w:rsidR="00A74CA4" w:rsidRPr="00A74CA4">
        <w:rPr>
          <w:rFonts w:ascii="標楷體" w:eastAsia="標楷體" w:hAnsi="標楷體" w:hint="eastAsia"/>
          <w:color w:val="000000"/>
          <w:sz w:val="36"/>
          <w:szCs w:val="36"/>
        </w:rPr>
        <w:t>福</w:t>
      </w:r>
      <w:r w:rsidR="005F6496">
        <w:rPr>
          <w:rFonts w:ascii="標楷體" w:eastAsia="標楷體" w:hAnsi="標楷體" w:hint="eastAsia"/>
          <w:color w:val="000000"/>
          <w:sz w:val="36"/>
          <w:szCs w:val="36"/>
        </w:rPr>
        <w:t>利</w:t>
      </w:r>
      <w:r w:rsidR="00A74CA4" w:rsidRPr="00A74CA4">
        <w:rPr>
          <w:rFonts w:ascii="標楷體" w:eastAsia="標楷體" w:hAnsi="標楷體" w:hint="eastAsia"/>
          <w:color w:val="000000"/>
          <w:sz w:val="36"/>
          <w:szCs w:val="36"/>
        </w:rPr>
        <w:t>部、交通部</w:t>
      </w:r>
      <w:r w:rsidR="00426922">
        <w:rPr>
          <w:rFonts w:ascii="標楷體" w:eastAsia="標楷體" w:hAnsi="標楷體" w:hint="eastAsia"/>
          <w:color w:val="000000"/>
          <w:sz w:val="36"/>
          <w:szCs w:val="36"/>
        </w:rPr>
        <w:t>等機關</w:t>
      </w:r>
      <w:r w:rsidRPr="00E81742">
        <w:rPr>
          <w:rFonts w:ascii="標楷體" w:eastAsia="標楷體" w:hAnsi="標楷體" w:hint="eastAsia"/>
          <w:color w:val="000000"/>
          <w:sz w:val="36"/>
          <w:szCs w:val="36"/>
        </w:rPr>
        <w:t>確實檢討改善</w:t>
      </w:r>
      <w:proofErr w:type="gramStart"/>
      <w:r w:rsidR="00426922">
        <w:rPr>
          <w:rFonts w:ascii="標楷體" w:eastAsia="標楷體" w:hAnsi="標楷體" w:hint="eastAsia"/>
          <w:color w:val="000000"/>
          <w:sz w:val="36"/>
          <w:szCs w:val="36"/>
        </w:rPr>
        <w:t>見復</w:t>
      </w:r>
      <w:r w:rsidRPr="00E81742">
        <w:rPr>
          <w:rFonts w:ascii="標楷體" w:eastAsia="標楷體" w:hAnsi="標楷體" w:hint="eastAsia"/>
          <w:color w:val="000000"/>
          <w:sz w:val="36"/>
          <w:szCs w:val="36"/>
        </w:rPr>
        <w:t>。</w:t>
      </w:r>
      <w:proofErr w:type="gramEnd"/>
    </w:p>
    <w:p w:rsidR="00AF6B47" w:rsidRPr="00E81742" w:rsidRDefault="007C7FC3" w:rsidP="00782200">
      <w:pPr>
        <w:spacing w:line="600" w:lineRule="exact"/>
        <w:ind w:right="238" w:firstLineChars="200" w:firstLine="720"/>
        <w:jc w:val="both"/>
        <w:rPr>
          <w:rFonts w:ascii="標楷體" w:eastAsia="標楷體" w:hAnsi="標楷體"/>
          <w:color w:val="000000"/>
          <w:sz w:val="36"/>
          <w:szCs w:val="36"/>
        </w:rPr>
      </w:pPr>
      <w:r w:rsidRPr="00E81742">
        <w:rPr>
          <w:rFonts w:ascii="標楷體" w:eastAsia="標楷體" w:hAnsi="標楷體" w:hint="eastAsia"/>
          <w:color w:val="000000"/>
          <w:sz w:val="36"/>
          <w:szCs w:val="36"/>
        </w:rPr>
        <w:t>監委程仁宏、楊美鈴表示，</w:t>
      </w:r>
      <w:r w:rsidR="00E86B67">
        <w:rPr>
          <w:rFonts w:ascii="標楷體" w:eastAsia="標楷體" w:hAnsi="標楷體" w:hint="eastAsia"/>
          <w:color w:val="000000"/>
          <w:sz w:val="36"/>
          <w:szCs w:val="36"/>
        </w:rPr>
        <w:t>因</w:t>
      </w:r>
      <w:r w:rsidR="00BD6A30">
        <w:rPr>
          <w:rFonts w:ascii="標楷體" w:eastAsia="標楷體" w:hAnsi="標楷體" w:hint="eastAsia"/>
          <w:color w:val="000000"/>
          <w:sz w:val="36"/>
          <w:szCs w:val="36"/>
        </w:rPr>
        <w:t>身障免稅車輛中</w:t>
      </w:r>
      <w:r w:rsidR="00A24525">
        <w:rPr>
          <w:rFonts w:ascii="標楷體" w:eastAsia="標楷體" w:hAnsi="標楷體" w:hint="eastAsia"/>
          <w:color w:val="000000"/>
          <w:sz w:val="36"/>
          <w:szCs w:val="36"/>
        </w:rPr>
        <w:t>不乏高價名貴車款，免稅</w:t>
      </w:r>
      <w:r w:rsidR="00186806">
        <w:rPr>
          <w:rFonts w:ascii="標楷體" w:eastAsia="標楷體" w:hAnsi="標楷體" w:hint="eastAsia"/>
          <w:color w:val="000000"/>
          <w:sz w:val="36"/>
          <w:szCs w:val="36"/>
        </w:rPr>
        <w:t>制度之</w:t>
      </w:r>
      <w:r w:rsidR="00186806" w:rsidRPr="00271331">
        <w:rPr>
          <w:rFonts w:ascii="標楷體" w:eastAsia="標楷體" w:hAnsi="標楷體" w:hint="eastAsia"/>
          <w:color w:val="000000"/>
          <w:sz w:val="36"/>
          <w:szCs w:val="36"/>
        </w:rPr>
        <w:t>公平性</w:t>
      </w:r>
      <w:r w:rsidR="00B71D4E">
        <w:rPr>
          <w:rFonts w:ascii="標楷體" w:eastAsia="標楷體" w:hAnsi="標楷體" w:hint="eastAsia"/>
          <w:color w:val="000000"/>
          <w:sz w:val="36"/>
          <w:szCs w:val="36"/>
        </w:rPr>
        <w:t>多年來</w:t>
      </w:r>
      <w:r w:rsidR="00186806" w:rsidRPr="00271331">
        <w:rPr>
          <w:rFonts w:ascii="標楷體" w:eastAsia="標楷體" w:hAnsi="標楷體" w:hint="eastAsia"/>
          <w:color w:val="000000"/>
          <w:sz w:val="36"/>
          <w:szCs w:val="36"/>
        </w:rPr>
        <w:t>屢受質疑，</w:t>
      </w:r>
      <w:r w:rsidR="00186806">
        <w:rPr>
          <w:rFonts w:ascii="標楷體" w:eastAsia="標楷體" w:hAnsi="標楷體" w:hint="eastAsia"/>
          <w:color w:val="000000"/>
          <w:sz w:val="36"/>
          <w:szCs w:val="36"/>
        </w:rPr>
        <w:t>且</w:t>
      </w:r>
      <w:r w:rsidR="00186806" w:rsidRPr="00271331">
        <w:rPr>
          <w:rFonts w:ascii="標楷體" w:eastAsia="標楷體" w:hAnsi="標楷體" w:hint="eastAsia"/>
          <w:color w:val="000000"/>
          <w:sz w:val="36"/>
          <w:szCs w:val="36"/>
        </w:rPr>
        <w:t>利用身障者名義規避</w:t>
      </w:r>
      <w:proofErr w:type="gramStart"/>
      <w:r w:rsidR="00186806" w:rsidRPr="00271331">
        <w:rPr>
          <w:rFonts w:ascii="標楷體" w:eastAsia="標楷體" w:hAnsi="標楷體" w:hint="eastAsia"/>
          <w:color w:val="000000"/>
          <w:sz w:val="36"/>
          <w:szCs w:val="36"/>
        </w:rPr>
        <w:t>稅負</w:t>
      </w:r>
      <w:r w:rsidR="00EF1AA9">
        <w:rPr>
          <w:rFonts w:ascii="標楷體" w:eastAsia="標楷體" w:hAnsi="標楷體" w:hint="eastAsia"/>
          <w:color w:val="000000"/>
          <w:sz w:val="36"/>
          <w:szCs w:val="36"/>
        </w:rPr>
        <w:t>亦</w:t>
      </w:r>
      <w:r w:rsidR="00186806">
        <w:rPr>
          <w:rFonts w:ascii="標楷體" w:eastAsia="標楷體" w:hAnsi="標楷體" w:hint="eastAsia"/>
          <w:color w:val="000000"/>
          <w:sz w:val="36"/>
          <w:szCs w:val="36"/>
        </w:rPr>
        <w:t>時</w:t>
      </w:r>
      <w:proofErr w:type="gramEnd"/>
      <w:r w:rsidR="00186806">
        <w:rPr>
          <w:rFonts w:ascii="標楷體" w:eastAsia="標楷體" w:hAnsi="標楷體" w:hint="eastAsia"/>
          <w:color w:val="000000"/>
          <w:sz w:val="36"/>
          <w:szCs w:val="36"/>
        </w:rPr>
        <w:t>有所聞</w:t>
      </w:r>
      <w:r w:rsidR="00186806" w:rsidRPr="00271331">
        <w:rPr>
          <w:rFonts w:ascii="標楷體" w:eastAsia="標楷體" w:hAnsi="標楷體" w:hint="eastAsia"/>
          <w:color w:val="000000"/>
          <w:sz w:val="36"/>
          <w:szCs w:val="36"/>
        </w:rPr>
        <w:t>，</w:t>
      </w:r>
      <w:r w:rsidR="00B71D4E">
        <w:rPr>
          <w:rFonts w:ascii="標楷體" w:eastAsia="標楷體" w:hAnsi="標楷體" w:hint="eastAsia"/>
          <w:color w:val="000000"/>
          <w:sz w:val="36"/>
          <w:szCs w:val="36"/>
        </w:rPr>
        <w:t>為瞭解</w:t>
      </w:r>
      <w:r w:rsidR="00186806" w:rsidRPr="00A74CA4">
        <w:rPr>
          <w:rFonts w:ascii="標楷體" w:eastAsia="標楷體" w:hAnsi="標楷體" w:hint="eastAsia"/>
          <w:color w:val="000000"/>
          <w:sz w:val="36"/>
          <w:szCs w:val="36"/>
        </w:rPr>
        <w:t>財政主管機關</w:t>
      </w:r>
      <w:r w:rsidR="00186806">
        <w:rPr>
          <w:rFonts w:ascii="標楷體" w:eastAsia="標楷體" w:hAnsi="標楷體" w:hint="eastAsia"/>
          <w:color w:val="000000"/>
          <w:sz w:val="36"/>
          <w:szCs w:val="36"/>
        </w:rPr>
        <w:t>有無落實審核管理機制，</w:t>
      </w:r>
      <w:r w:rsidR="00186806" w:rsidRPr="00A74CA4">
        <w:rPr>
          <w:rFonts w:ascii="標楷體" w:eastAsia="標楷體" w:hAnsi="標楷體" w:hint="eastAsia"/>
          <w:color w:val="000000"/>
          <w:sz w:val="36"/>
          <w:szCs w:val="36"/>
        </w:rPr>
        <w:t>維護租稅公平，</w:t>
      </w:r>
      <w:r w:rsidR="0028117D">
        <w:rPr>
          <w:rFonts w:ascii="標楷體" w:eastAsia="標楷體" w:hAnsi="標楷體" w:hint="eastAsia"/>
          <w:color w:val="000000"/>
          <w:sz w:val="36"/>
          <w:szCs w:val="36"/>
        </w:rPr>
        <w:t>實</w:t>
      </w:r>
      <w:r w:rsidR="00186806" w:rsidRPr="00E81742">
        <w:rPr>
          <w:rFonts w:ascii="標楷體" w:eastAsia="標楷體" w:hAnsi="標楷體" w:hint="eastAsia"/>
          <w:color w:val="000000"/>
          <w:sz w:val="36"/>
          <w:szCs w:val="36"/>
        </w:rPr>
        <w:t>有深入調查之必要</w:t>
      </w:r>
      <w:r w:rsidR="00186806">
        <w:rPr>
          <w:rFonts w:ascii="標楷體" w:eastAsia="標楷體" w:hAnsi="標楷體" w:hint="eastAsia"/>
          <w:color w:val="000000"/>
          <w:sz w:val="36"/>
          <w:szCs w:val="36"/>
        </w:rPr>
        <w:t>；另</w:t>
      </w:r>
      <w:r w:rsidR="00EF1AA9">
        <w:rPr>
          <w:rFonts w:ascii="標楷體" w:eastAsia="標楷體" w:hAnsi="標楷體" w:hint="eastAsia"/>
          <w:color w:val="000000"/>
          <w:sz w:val="36"/>
          <w:szCs w:val="36"/>
        </w:rPr>
        <w:t>有關</w:t>
      </w:r>
      <w:r w:rsidR="00186806" w:rsidRPr="00426922">
        <w:rPr>
          <w:rFonts w:ascii="標楷體" w:eastAsia="標楷體" w:hAnsi="標楷體" w:hint="eastAsia"/>
          <w:color w:val="000000"/>
          <w:sz w:val="36"/>
          <w:szCs w:val="36"/>
        </w:rPr>
        <w:t>身障車輛之審核及監管機制</w:t>
      </w:r>
      <w:r w:rsidR="00186806">
        <w:rPr>
          <w:rFonts w:ascii="標楷體" w:eastAsia="標楷體" w:hAnsi="標楷體" w:hint="eastAsia"/>
          <w:color w:val="000000"/>
          <w:sz w:val="36"/>
          <w:szCs w:val="36"/>
        </w:rPr>
        <w:t>，及</w:t>
      </w:r>
      <w:r w:rsidR="00186806" w:rsidRPr="00426922">
        <w:rPr>
          <w:rFonts w:ascii="標楷體" w:eastAsia="標楷體" w:hAnsi="標楷體" w:hint="eastAsia"/>
          <w:color w:val="000000"/>
          <w:sz w:val="36"/>
          <w:szCs w:val="36"/>
        </w:rPr>
        <w:t>全台身</w:t>
      </w:r>
      <w:proofErr w:type="gramStart"/>
      <w:r w:rsidR="00186806" w:rsidRPr="00426922">
        <w:rPr>
          <w:rFonts w:ascii="標楷體" w:eastAsia="標楷體" w:hAnsi="標楷體" w:hint="eastAsia"/>
          <w:color w:val="000000"/>
          <w:sz w:val="36"/>
          <w:szCs w:val="36"/>
        </w:rPr>
        <w:t>障</w:t>
      </w:r>
      <w:proofErr w:type="gramEnd"/>
      <w:r w:rsidR="00186806" w:rsidRPr="00426922">
        <w:rPr>
          <w:rFonts w:ascii="標楷體" w:eastAsia="標楷體" w:hAnsi="標楷體" w:hint="eastAsia"/>
          <w:color w:val="000000"/>
          <w:sz w:val="36"/>
          <w:szCs w:val="36"/>
        </w:rPr>
        <w:t>停車優惠</w:t>
      </w:r>
      <w:r w:rsidR="00EF1AA9">
        <w:rPr>
          <w:rFonts w:ascii="標楷體" w:eastAsia="標楷體" w:hAnsi="標楷體" w:hint="eastAsia"/>
          <w:color w:val="000000"/>
          <w:sz w:val="36"/>
          <w:szCs w:val="36"/>
        </w:rPr>
        <w:t>措施</w:t>
      </w:r>
      <w:r w:rsidR="00186806">
        <w:rPr>
          <w:rFonts w:ascii="標楷體" w:eastAsia="標楷體" w:hAnsi="標楷體" w:hint="eastAsia"/>
          <w:color w:val="000000"/>
          <w:sz w:val="36"/>
          <w:szCs w:val="36"/>
        </w:rPr>
        <w:t>等，亦一併進行瞭解。</w:t>
      </w:r>
      <w:r w:rsidR="00021AC5" w:rsidRPr="00E81742">
        <w:rPr>
          <w:rFonts w:ascii="標楷體" w:eastAsia="標楷體" w:hAnsi="標楷體" w:hint="eastAsia"/>
          <w:color w:val="000000"/>
          <w:sz w:val="36"/>
          <w:szCs w:val="36"/>
        </w:rPr>
        <w:t>案經</w:t>
      </w:r>
      <w:r w:rsidR="00DB6225" w:rsidRPr="00E81742">
        <w:rPr>
          <w:rFonts w:ascii="標楷體" w:eastAsia="標楷體" w:hAnsi="標楷體" w:hint="eastAsia"/>
          <w:color w:val="000000"/>
          <w:sz w:val="36"/>
          <w:szCs w:val="36"/>
        </w:rPr>
        <w:t>本院</w:t>
      </w:r>
      <w:r w:rsidR="00021AC5" w:rsidRPr="00E81742">
        <w:rPr>
          <w:rFonts w:ascii="標楷體" w:eastAsia="標楷體" w:hAnsi="標楷體" w:hint="eastAsia"/>
          <w:color w:val="000000"/>
          <w:sz w:val="36"/>
          <w:szCs w:val="36"/>
        </w:rPr>
        <w:t>函</w:t>
      </w:r>
      <w:r w:rsidR="00676436">
        <w:rPr>
          <w:rFonts w:ascii="標楷體" w:eastAsia="標楷體" w:hAnsi="標楷體" w:hint="eastAsia"/>
          <w:color w:val="000000"/>
          <w:sz w:val="36"/>
          <w:szCs w:val="36"/>
        </w:rPr>
        <w:t>請財</w:t>
      </w:r>
      <w:r w:rsidR="00C31F68" w:rsidRPr="00A74CA4">
        <w:rPr>
          <w:rFonts w:ascii="標楷體" w:eastAsia="標楷體" w:hAnsi="標楷體" w:hint="eastAsia"/>
          <w:color w:val="000000"/>
          <w:sz w:val="36"/>
          <w:szCs w:val="36"/>
        </w:rPr>
        <w:t>政部、</w:t>
      </w:r>
      <w:proofErr w:type="gramStart"/>
      <w:r w:rsidR="00C31F68" w:rsidRPr="00A74CA4">
        <w:rPr>
          <w:rFonts w:ascii="標楷體" w:eastAsia="標楷體" w:hAnsi="標楷體" w:hint="eastAsia"/>
          <w:color w:val="000000"/>
          <w:sz w:val="36"/>
          <w:szCs w:val="36"/>
        </w:rPr>
        <w:t>衛福部</w:t>
      </w:r>
      <w:proofErr w:type="gramEnd"/>
      <w:r w:rsidR="00C31F68" w:rsidRPr="00A74CA4">
        <w:rPr>
          <w:rFonts w:ascii="標楷體" w:eastAsia="標楷體" w:hAnsi="標楷體" w:hint="eastAsia"/>
          <w:color w:val="000000"/>
          <w:sz w:val="36"/>
          <w:szCs w:val="36"/>
        </w:rPr>
        <w:t>、交通部</w:t>
      </w:r>
      <w:r w:rsidR="00C31F68">
        <w:rPr>
          <w:rFonts w:ascii="標楷體" w:eastAsia="標楷體" w:hAnsi="標楷體" w:hint="eastAsia"/>
          <w:color w:val="000000"/>
          <w:sz w:val="36"/>
          <w:szCs w:val="36"/>
        </w:rPr>
        <w:t>及各縣市政府</w:t>
      </w:r>
      <w:r w:rsidR="00676436">
        <w:rPr>
          <w:rFonts w:ascii="標楷體" w:eastAsia="標楷體" w:hAnsi="標楷體" w:hint="eastAsia"/>
          <w:color w:val="000000"/>
          <w:sz w:val="36"/>
          <w:szCs w:val="36"/>
        </w:rPr>
        <w:t>提供相關資料</w:t>
      </w:r>
      <w:r w:rsidR="00021AC5" w:rsidRPr="00E81742">
        <w:rPr>
          <w:rFonts w:ascii="標楷體" w:eastAsia="標楷體" w:hAnsi="標楷體" w:hint="eastAsia"/>
          <w:color w:val="000000"/>
          <w:sz w:val="36"/>
          <w:szCs w:val="36"/>
        </w:rPr>
        <w:t>，並約</w:t>
      </w:r>
      <w:proofErr w:type="gramStart"/>
      <w:r w:rsidR="00021AC5" w:rsidRPr="00E81742">
        <w:rPr>
          <w:rFonts w:ascii="標楷體" w:eastAsia="標楷體" w:hAnsi="標楷體" w:hint="eastAsia"/>
          <w:color w:val="000000"/>
          <w:sz w:val="36"/>
          <w:szCs w:val="36"/>
        </w:rPr>
        <w:t>詢</w:t>
      </w:r>
      <w:proofErr w:type="gramEnd"/>
      <w:r w:rsidR="00FF597F" w:rsidRPr="00E81742">
        <w:rPr>
          <w:rFonts w:ascii="標楷體" w:eastAsia="標楷體" w:hAnsi="標楷體" w:hint="eastAsia"/>
          <w:color w:val="000000"/>
          <w:sz w:val="36"/>
          <w:szCs w:val="36"/>
        </w:rPr>
        <w:t>相關</w:t>
      </w:r>
      <w:r w:rsidR="00DB6225" w:rsidRPr="00E81742">
        <w:rPr>
          <w:rFonts w:ascii="標楷體" w:eastAsia="標楷體" w:hAnsi="標楷體" w:hint="eastAsia"/>
          <w:color w:val="000000"/>
          <w:sz w:val="36"/>
          <w:szCs w:val="36"/>
        </w:rPr>
        <w:t>機關</w:t>
      </w:r>
      <w:r w:rsidR="00021AC5" w:rsidRPr="00E81742">
        <w:rPr>
          <w:rFonts w:ascii="標楷體" w:eastAsia="標楷體" w:hAnsi="標楷體" w:hint="eastAsia"/>
          <w:color w:val="000000"/>
          <w:sz w:val="36"/>
          <w:szCs w:val="36"/>
        </w:rPr>
        <w:t>主管</w:t>
      </w:r>
      <w:r w:rsidR="00DB6225" w:rsidRPr="00E81742">
        <w:rPr>
          <w:rFonts w:ascii="標楷體" w:eastAsia="標楷體" w:hAnsi="標楷體" w:hint="eastAsia"/>
          <w:color w:val="000000"/>
          <w:sz w:val="36"/>
          <w:szCs w:val="36"/>
        </w:rPr>
        <w:t>人員</w:t>
      </w:r>
      <w:r w:rsidR="00BD2B9D">
        <w:rPr>
          <w:rFonts w:ascii="標楷體" w:eastAsia="標楷體" w:hAnsi="標楷體" w:hint="eastAsia"/>
          <w:color w:val="000000"/>
          <w:sz w:val="36"/>
          <w:szCs w:val="36"/>
        </w:rPr>
        <w:t>後</w:t>
      </w:r>
      <w:r w:rsidR="00BD2B9D" w:rsidRPr="00603FCC">
        <w:rPr>
          <w:rFonts w:ascii="標楷體" w:eastAsia="標楷體" w:hAnsi="標楷體" w:hint="eastAsia"/>
          <w:sz w:val="36"/>
          <w:szCs w:val="36"/>
        </w:rPr>
        <w:t>，</w:t>
      </w:r>
      <w:r w:rsidR="00BD2B9D">
        <w:rPr>
          <w:rFonts w:ascii="標楷體" w:eastAsia="標楷體" w:hAnsi="標楷體" w:hint="eastAsia"/>
          <w:sz w:val="36"/>
          <w:szCs w:val="36"/>
        </w:rPr>
        <w:t>提出</w:t>
      </w:r>
      <w:r w:rsidR="001A3D0B">
        <w:rPr>
          <w:rFonts w:ascii="標楷體" w:eastAsia="標楷體" w:hAnsi="標楷體" w:hint="eastAsia"/>
          <w:sz w:val="36"/>
          <w:szCs w:val="36"/>
        </w:rPr>
        <w:t>三</w:t>
      </w:r>
      <w:r w:rsidR="00BD2B9D">
        <w:rPr>
          <w:rFonts w:ascii="標楷體" w:eastAsia="標楷體" w:hAnsi="標楷體" w:hint="eastAsia"/>
          <w:sz w:val="36"/>
          <w:szCs w:val="36"/>
        </w:rPr>
        <w:t>項調查意見</w:t>
      </w:r>
      <w:r w:rsidR="00BD2B9D" w:rsidRPr="00603FCC">
        <w:rPr>
          <w:rFonts w:ascii="標楷體" w:eastAsia="標楷體" w:hAnsi="標楷體" w:hint="eastAsia"/>
          <w:sz w:val="36"/>
          <w:szCs w:val="36"/>
        </w:rPr>
        <w:t>如下：</w:t>
      </w:r>
      <w:r w:rsidR="00AF6B47" w:rsidRPr="00E81742">
        <w:rPr>
          <w:rFonts w:ascii="標楷體" w:eastAsia="標楷體" w:hAnsi="標楷體" w:hint="eastAsia"/>
          <w:color w:val="000000"/>
          <w:sz w:val="36"/>
          <w:szCs w:val="36"/>
        </w:rPr>
        <w:t>：</w:t>
      </w:r>
    </w:p>
    <w:p w:rsidR="00AF6B47" w:rsidRPr="00E81742" w:rsidRDefault="00AF6B47" w:rsidP="008024ED">
      <w:pPr>
        <w:spacing w:line="600" w:lineRule="exact"/>
        <w:ind w:right="238" w:firstLineChars="200" w:firstLine="721"/>
        <w:jc w:val="both"/>
        <w:rPr>
          <w:rFonts w:ascii="標楷體" w:eastAsia="標楷體" w:hAnsi="標楷體"/>
          <w:b/>
          <w:color w:val="000000"/>
          <w:sz w:val="36"/>
          <w:szCs w:val="36"/>
        </w:rPr>
      </w:pPr>
      <w:r w:rsidRPr="00E81742">
        <w:rPr>
          <w:rFonts w:ascii="標楷體" w:eastAsia="標楷體" w:hAnsi="標楷體" w:hint="eastAsia"/>
          <w:b/>
          <w:color w:val="000000"/>
          <w:sz w:val="36"/>
          <w:szCs w:val="36"/>
        </w:rPr>
        <w:t>一、</w:t>
      </w:r>
      <w:r w:rsidR="00676436" w:rsidRPr="00676436">
        <w:rPr>
          <w:rFonts w:ascii="標楷體" w:eastAsia="標楷體" w:hAnsi="標楷體" w:hint="eastAsia"/>
          <w:b/>
          <w:color w:val="000000"/>
          <w:sz w:val="36"/>
          <w:szCs w:val="36"/>
        </w:rPr>
        <w:t>現行身心障礙者使用牌照稅依車輛汽缸總排氣量適用之稅額全額免</w:t>
      </w:r>
      <w:proofErr w:type="gramStart"/>
      <w:r w:rsidR="00676436" w:rsidRPr="00676436">
        <w:rPr>
          <w:rFonts w:ascii="標楷體" w:eastAsia="標楷體" w:hAnsi="標楷體" w:hint="eastAsia"/>
          <w:b/>
          <w:color w:val="000000"/>
          <w:sz w:val="36"/>
          <w:szCs w:val="36"/>
        </w:rPr>
        <w:t>徵</w:t>
      </w:r>
      <w:proofErr w:type="gramEnd"/>
      <w:r w:rsidR="00676436" w:rsidRPr="00676436">
        <w:rPr>
          <w:rFonts w:ascii="標楷體" w:eastAsia="標楷體" w:hAnsi="標楷體" w:hint="eastAsia"/>
          <w:b/>
          <w:color w:val="000000"/>
          <w:sz w:val="36"/>
          <w:szCs w:val="36"/>
        </w:rPr>
        <w:t>，未訂定汽缸總排氣量上限，亦未考量親等、障別等條件，每戶一輛免稅之條件過於寬鬆，且因部分投機者利用身心障礙者名義規避稅賦，以致稅源流失，</w:t>
      </w:r>
      <w:proofErr w:type="gramStart"/>
      <w:r w:rsidR="00676436" w:rsidRPr="00676436">
        <w:rPr>
          <w:rFonts w:ascii="標楷體" w:eastAsia="標楷體" w:hAnsi="標楷體" w:hint="eastAsia"/>
          <w:b/>
          <w:color w:val="000000"/>
          <w:sz w:val="36"/>
          <w:szCs w:val="36"/>
        </w:rPr>
        <w:t>公平性屢遭</w:t>
      </w:r>
      <w:proofErr w:type="gramEnd"/>
      <w:r w:rsidR="00676436" w:rsidRPr="00676436">
        <w:rPr>
          <w:rFonts w:ascii="標楷體" w:eastAsia="標楷體" w:hAnsi="標楷體" w:hint="eastAsia"/>
          <w:b/>
          <w:color w:val="000000"/>
          <w:sz w:val="36"/>
          <w:szCs w:val="36"/>
        </w:rPr>
        <w:t>質疑，主管機關卻未積極推動法令修正，長期以來對於假借人頭免稅之情形亦缺乏有效實質查核機制，實有</w:t>
      </w:r>
      <w:proofErr w:type="gramStart"/>
      <w:r w:rsidR="00676436" w:rsidRPr="00676436">
        <w:rPr>
          <w:rFonts w:ascii="標楷體" w:eastAsia="標楷體" w:hAnsi="標楷體" w:hint="eastAsia"/>
          <w:b/>
          <w:color w:val="000000"/>
          <w:sz w:val="36"/>
          <w:szCs w:val="36"/>
        </w:rPr>
        <w:t>怠</w:t>
      </w:r>
      <w:proofErr w:type="gramEnd"/>
      <w:r w:rsidR="00676436" w:rsidRPr="00676436">
        <w:rPr>
          <w:rFonts w:ascii="標楷體" w:eastAsia="標楷體" w:hAnsi="標楷體" w:hint="eastAsia"/>
          <w:b/>
          <w:color w:val="000000"/>
          <w:sz w:val="36"/>
          <w:szCs w:val="36"/>
        </w:rPr>
        <w:t>失</w:t>
      </w:r>
      <w:r w:rsidR="00264292" w:rsidRPr="00E81742">
        <w:rPr>
          <w:rFonts w:ascii="標楷體" w:eastAsia="標楷體" w:hAnsi="標楷體" w:hint="eastAsia"/>
          <w:b/>
          <w:color w:val="000000"/>
          <w:sz w:val="36"/>
          <w:szCs w:val="36"/>
        </w:rPr>
        <w:t>。</w:t>
      </w:r>
    </w:p>
    <w:p w:rsidR="00AD4FFB" w:rsidRDefault="00F9606F" w:rsidP="00AD4FFB">
      <w:pPr>
        <w:spacing w:line="600" w:lineRule="exact"/>
        <w:ind w:right="238" w:firstLineChars="200" w:firstLine="720"/>
        <w:jc w:val="both"/>
        <w:rPr>
          <w:rFonts w:ascii="標楷體" w:eastAsia="標楷體" w:hAnsi="標楷體"/>
          <w:color w:val="000000"/>
          <w:sz w:val="36"/>
          <w:szCs w:val="36"/>
        </w:rPr>
      </w:pPr>
      <w:bookmarkStart w:id="0" w:name="_Toc371959904"/>
      <w:bookmarkStart w:id="1" w:name="_Toc372382117"/>
      <w:bookmarkStart w:id="2" w:name="_Toc372635147"/>
      <w:bookmarkStart w:id="3" w:name="_Toc373248915"/>
      <w:r>
        <w:rPr>
          <w:rFonts w:ascii="標楷體" w:eastAsia="標楷體" w:hAnsi="標楷體" w:hint="eastAsia"/>
          <w:color w:val="000000"/>
          <w:sz w:val="36"/>
          <w:szCs w:val="36"/>
        </w:rPr>
        <w:lastRenderedPageBreak/>
        <w:t>經本院調查統計，</w:t>
      </w:r>
      <w:r w:rsidRPr="00F9606F">
        <w:rPr>
          <w:rFonts w:ascii="標楷體" w:eastAsia="標楷體" w:hAnsi="標楷體" w:hint="eastAsia"/>
          <w:b/>
          <w:color w:val="000000"/>
          <w:sz w:val="36"/>
          <w:szCs w:val="36"/>
          <w:u w:val="single"/>
        </w:rPr>
        <w:t>近年來身障車輛免牌照</w:t>
      </w:r>
      <w:proofErr w:type="gramStart"/>
      <w:r w:rsidRPr="00F9606F">
        <w:rPr>
          <w:rFonts w:ascii="標楷體" w:eastAsia="標楷體" w:hAnsi="標楷體" w:hint="eastAsia"/>
          <w:b/>
          <w:color w:val="000000"/>
          <w:sz w:val="36"/>
          <w:szCs w:val="36"/>
          <w:u w:val="single"/>
        </w:rPr>
        <w:t>稅之輛數</w:t>
      </w:r>
      <w:proofErr w:type="gramEnd"/>
      <w:r w:rsidRPr="00F9606F">
        <w:rPr>
          <w:rFonts w:ascii="標楷體" w:eastAsia="標楷體" w:hAnsi="標楷體" w:hint="eastAsia"/>
          <w:b/>
          <w:color w:val="000000"/>
          <w:sz w:val="36"/>
          <w:szCs w:val="36"/>
          <w:u w:val="single"/>
        </w:rPr>
        <w:t>及金額均逐年增加，截至102年6月底免稅輛數</w:t>
      </w:r>
      <w:r w:rsidR="00557E2A">
        <w:rPr>
          <w:rFonts w:ascii="標楷體" w:eastAsia="標楷體" w:hAnsi="標楷體" w:hint="eastAsia"/>
          <w:b/>
          <w:color w:val="000000"/>
          <w:sz w:val="36"/>
          <w:szCs w:val="36"/>
          <w:u w:val="single"/>
        </w:rPr>
        <w:t>達</w:t>
      </w:r>
      <w:r w:rsidRPr="00F9606F">
        <w:rPr>
          <w:rFonts w:ascii="標楷體" w:eastAsia="標楷體" w:hAnsi="標楷體" w:hint="eastAsia"/>
          <w:b/>
          <w:color w:val="000000"/>
          <w:sz w:val="36"/>
          <w:szCs w:val="36"/>
          <w:u w:val="single"/>
        </w:rPr>
        <w:t>62萬</w:t>
      </w:r>
      <w:r w:rsidR="00557E2A">
        <w:rPr>
          <w:rFonts w:ascii="標楷體" w:eastAsia="標楷體" w:hAnsi="標楷體" w:hint="eastAsia"/>
          <w:b/>
          <w:color w:val="000000"/>
          <w:sz w:val="36"/>
          <w:szCs w:val="36"/>
          <w:u w:val="single"/>
        </w:rPr>
        <w:t>1,757</w:t>
      </w:r>
      <w:r w:rsidRPr="00F9606F">
        <w:rPr>
          <w:rFonts w:ascii="標楷體" w:eastAsia="標楷體" w:hAnsi="標楷體" w:hint="eastAsia"/>
          <w:b/>
          <w:color w:val="000000"/>
          <w:sz w:val="36"/>
          <w:szCs w:val="36"/>
          <w:u w:val="single"/>
        </w:rPr>
        <w:t>輛，免稅金額則高達65.8億元</w:t>
      </w:r>
      <w:r>
        <w:rPr>
          <w:rFonts w:ascii="標楷體" w:eastAsia="標楷體" w:hAnsi="標楷體" w:hint="eastAsia"/>
          <w:color w:val="000000"/>
          <w:sz w:val="36"/>
          <w:szCs w:val="36"/>
        </w:rPr>
        <w:t>，</w:t>
      </w:r>
      <w:r w:rsidRPr="00782200">
        <w:rPr>
          <w:rFonts w:ascii="標楷體" w:eastAsia="標楷體" w:hAnsi="標楷體" w:hint="eastAsia"/>
          <w:color w:val="000000"/>
          <w:sz w:val="36"/>
          <w:szCs w:val="36"/>
        </w:rPr>
        <w:t>其中</w:t>
      </w:r>
      <w:r>
        <w:rPr>
          <w:rFonts w:ascii="標楷體" w:eastAsia="標楷體" w:hAnsi="標楷體" w:hint="eastAsia"/>
          <w:color w:val="000000"/>
          <w:sz w:val="36"/>
          <w:szCs w:val="36"/>
        </w:rPr>
        <w:t>排氣量</w:t>
      </w:r>
      <w:r w:rsidRPr="00782200">
        <w:rPr>
          <w:rFonts w:ascii="標楷體" w:eastAsia="標楷體" w:hAnsi="標楷體" w:hint="eastAsia"/>
          <w:color w:val="000000"/>
          <w:sz w:val="36"/>
          <w:szCs w:val="36"/>
        </w:rPr>
        <w:t>3,001c.c.</w:t>
      </w:r>
      <w:r>
        <w:rPr>
          <w:rFonts w:ascii="標楷體" w:eastAsia="標楷體" w:hAnsi="標楷體" w:hint="eastAsia"/>
          <w:color w:val="000000"/>
          <w:sz w:val="36"/>
          <w:szCs w:val="36"/>
        </w:rPr>
        <w:t>以上車輛（約有</w:t>
      </w:r>
      <w:r w:rsidRPr="00782200">
        <w:rPr>
          <w:rFonts w:ascii="標楷體" w:eastAsia="標楷體" w:hAnsi="標楷體" w:hint="eastAsia"/>
          <w:color w:val="000000"/>
          <w:sz w:val="36"/>
          <w:szCs w:val="36"/>
        </w:rPr>
        <w:t>2</w:t>
      </w:r>
      <w:r>
        <w:rPr>
          <w:rFonts w:ascii="標楷體" w:eastAsia="標楷體" w:hAnsi="標楷體" w:hint="eastAsia"/>
          <w:color w:val="000000"/>
          <w:sz w:val="36"/>
          <w:szCs w:val="36"/>
        </w:rPr>
        <w:t>.</w:t>
      </w:r>
      <w:r w:rsidRPr="00782200">
        <w:rPr>
          <w:rFonts w:ascii="標楷體" w:eastAsia="標楷體" w:hAnsi="標楷體" w:hint="eastAsia"/>
          <w:color w:val="000000"/>
          <w:sz w:val="36"/>
          <w:szCs w:val="36"/>
        </w:rPr>
        <w:t>6</w:t>
      </w:r>
      <w:r>
        <w:rPr>
          <w:rFonts w:ascii="標楷體" w:eastAsia="標楷體" w:hAnsi="標楷體" w:hint="eastAsia"/>
          <w:color w:val="000000"/>
          <w:sz w:val="36"/>
          <w:szCs w:val="36"/>
        </w:rPr>
        <w:t>萬</w:t>
      </w:r>
      <w:r w:rsidRPr="00782200">
        <w:rPr>
          <w:rFonts w:ascii="標楷體" w:eastAsia="標楷體" w:hAnsi="標楷體" w:hint="eastAsia"/>
          <w:color w:val="000000"/>
          <w:sz w:val="36"/>
          <w:szCs w:val="36"/>
        </w:rPr>
        <w:t>輛</w:t>
      </w:r>
      <w:r>
        <w:rPr>
          <w:rFonts w:ascii="標楷體" w:eastAsia="標楷體" w:hAnsi="標楷體" w:hint="eastAsia"/>
          <w:color w:val="000000"/>
          <w:sz w:val="36"/>
          <w:szCs w:val="36"/>
        </w:rPr>
        <w:t>）之</w:t>
      </w:r>
      <w:r w:rsidRPr="00782200">
        <w:rPr>
          <w:rFonts w:ascii="標楷體" w:eastAsia="標楷體" w:hAnsi="標楷體" w:hint="eastAsia"/>
          <w:color w:val="000000"/>
          <w:sz w:val="36"/>
          <w:szCs w:val="36"/>
        </w:rPr>
        <w:t>前五名</w:t>
      </w:r>
      <w:r>
        <w:rPr>
          <w:rFonts w:ascii="標楷體" w:eastAsia="標楷體" w:hAnsi="標楷體" w:hint="eastAsia"/>
          <w:color w:val="000000"/>
          <w:sz w:val="36"/>
          <w:szCs w:val="36"/>
        </w:rPr>
        <w:t>廠牌</w:t>
      </w:r>
      <w:r w:rsidRPr="00782200">
        <w:rPr>
          <w:rFonts w:ascii="標楷體" w:eastAsia="標楷體" w:hAnsi="標楷體" w:hint="eastAsia"/>
          <w:color w:val="000000"/>
          <w:sz w:val="36"/>
          <w:szCs w:val="36"/>
        </w:rPr>
        <w:t>，以</w:t>
      </w:r>
      <w:r w:rsidRPr="00EF1AA9">
        <w:rPr>
          <w:rFonts w:ascii="標楷體" w:eastAsia="標楷體" w:hAnsi="標楷體" w:hint="eastAsia"/>
          <w:b/>
          <w:color w:val="000000"/>
          <w:sz w:val="36"/>
          <w:szCs w:val="36"/>
          <w:u w:val="single"/>
        </w:rPr>
        <w:t>BENZ （賓士）</w:t>
      </w:r>
      <w:r w:rsidRPr="00782200">
        <w:rPr>
          <w:rFonts w:ascii="標楷體" w:eastAsia="標楷體" w:hAnsi="標楷體" w:hint="eastAsia"/>
          <w:color w:val="000000"/>
          <w:sz w:val="36"/>
          <w:szCs w:val="36"/>
        </w:rPr>
        <w:t>輛數最多，共計8,150輛，依序分別為</w:t>
      </w:r>
      <w:r w:rsidRPr="00EF1AA9">
        <w:rPr>
          <w:rFonts w:ascii="標楷體" w:eastAsia="標楷體" w:hAnsi="標楷體" w:hint="eastAsia"/>
          <w:b/>
          <w:color w:val="000000"/>
          <w:sz w:val="36"/>
          <w:szCs w:val="36"/>
          <w:u w:val="single"/>
        </w:rPr>
        <w:t>LEXUS（凌志）</w:t>
      </w:r>
      <w:r w:rsidRPr="00782200">
        <w:rPr>
          <w:rFonts w:ascii="標楷體" w:eastAsia="標楷體" w:hAnsi="標楷體" w:hint="eastAsia"/>
          <w:color w:val="000000"/>
          <w:sz w:val="36"/>
          <w:szCs w:val="36"/>
        </w:rPr>
        <w:t>5,319輛、NISSAN（日產）3,226輛、</w:t>
      </w:r>
      <w:r w:rsidRPr="00EF1AA9">
        <w:rPr>
          <w:rFonts w:ascii="標楷體" w:eastAsia="標楷體" w:hAnsi="標楷體" w:hint="eastAsia"/>
          <w:b/>
          <w:color w:val="000000"/>
          <w:sz w:val="36"/>
          <w:szCs w:val="36"/>
          <w:u w:val="single"/>
        </w:rPr>
        <w:t>BMW（寶馬）</w:t>
      </w:r>
      <w:r w:rsidRPr="00782200">
        <w:rPr>
          <w:rFonts w:ascii="標楷體" w:eastAsia="標楷體" w:hAnsi="標楷體" w:hint="eastAsia"/>
          <w:color w:val="000000"/>
          <w:sz w:val="36"/>
          <w:szCs w:val="36"/>
        </w:rPr>
        <w:t>1,638輛、TOYOTA（豐田）1,121輛；此外尚有222輛</w:t>
      </w:r>
      <w:r w:rsidRPr="00EF1AA9">
        <w:rPr>
          <w:rFonts w:ascii="標楷體" w:eastAsia="標楷體" w:hAnsi="標楷體" w:hint="eastAsia"/>
          <w:b/>
          <w:color w:val="000000"/>
          <w:sz w:val="36"/>
          <w:szCs w:val="36"/>
          <w:u w:val="single"/>
        </w:rPr>
        <w:t>CADILLAC（凱迪拉克）</w:t>
      </w:r>
      <w:r w:rsidRPr="00782200">
        <w:rPr>
          <w:rFonts w:ascii="標楷體" w:eastAsia="標楷體" w:hAnsi="標楷體" w:hint="eastAsia"/>
          <w:color w:val="000000"/>
          <w:sz w:val="36"/>
          <w:szCs w:val="36"/>
        </w:rPr>
        <w:t>、48輛</w:t>
      </w:r>
      <w:r w:rsidRPr="00EF1AA9">
        <w:rPr>
          <w:rFonts w:ascii="標楷體" w:eastAsia="標楷體" w:hAnsi="標楷體" w:hint="eastAsia"/>
          <w:b/>
          <w:color w:val="000000"/>
          <w:sz w:val="36"/>
          <w:szCs w:val="36"/>
          <w:u w:val="single"/>
        </w:rPr>
        <w:t>VOVLO（富豪）</w:t>
      </w:r>
      <w:r w:rsidRPr="00782200">
        <w:rPr>
          <w:rFonts w:ascii="標楷體" w:eastAsia="標楷體" w:hAnsi="標楷體" w:hint="eastAsia"/>
          <w:color w:val="000000"/>
          <w:sz w:val="36"/>
          <w:szCs w:val="36"/>
        </w:rPr>
        <w:t>等高價名貴車輛。</w:t>
      </w:r>
      <w:r w:rsidR="009B6194">
        <w:rPr>
          <w:rFonts w:ascii="標楷體" w:eastAsia="標楷體" w:hAnsi="標楷體" w:hint="eastAsia"/>
          <w:color w:val="000000"/>
          <w:sz w:val="36"/>
          <w:szCs w:val="36"/>
        </w:rPr>
        <w:t>因</w:t>
      </w:r>
      <w:r w:rsidR="00AD4FFB">
        <w:rPr>
          <w:rFonts w:ascii="標楷體" w:eastAsia="標楷體" w:hAnsi="標楷體" w:hint="eastAsia"/>
          <w:color w:val="000000"/>
          <w:sz w:val="36"/>
          <w:szCs w:val="36"/>
        </w:rPr>
        <w:t>現行制度</w:t>
      </w:r>
      <w:r w:rsidR="00905741" w:rsidRPr="00905741">
        <w:rPr>
          <w:rFonts w:ascii="標楷體" w:eastAsia="標楷體" w:hAnsi="標楷體" w:hint="eastAsia"/>
          <w:color w:val="000000"/>
          <w:sz w:val="36"/>
          <w:szCs w:val="36"/>
        </w:rPr>
        <w:t>係依汽缸總排氣量</w:t>
      </w:r>
      <w:proofErr w:type="gramStart"/>
      <w:r w:rsidR="00A7406D">
        <w:rPr>
          <w:rFonts w:ascii="標楷體" w:eastAsia="標楷體" w:hAnsi="標楷體" w:hint="eastAsia"/>
          <w:color w:val="000000"/>
          <w:sz w:val="36"/>
          <w:szCs w:val="36"/>
        </w:rPr>
        <w:t>（</w:t>
      </w:r>
      <w:proofErr w:type="gramEnd"/>
      <w:r w:rsidR="00A7406D">
        <w:rPr>
          <w:rFonts w:ascii="標楷體" w:eastAsia="標楷體" w:hAnsi="標楷體" w:hint="eastAsia"/>
          <w:color w:val="000000"/>
          <w:sz w:val="36"/>
          <w:szCs w:val="36"/>
        </w:rPr>
        <w:t>c.c.數</w:t>
      </w:r>
      <w:proofErr w:type="gramStart"/>
      <w:r w:rsidR="00A7406D">
        <w:rPr>
          <w:rFonts w:ascii="標楷體" w:eastAsia="標楷體" w:hAnsi="標楷體" w:hint="eastAsia"/>
          <w:color w:val="000000"/>
          <w:sz w:val="36"/>
          <w:szCs w:val="36"/>
        </w:rPr>
        <w:t>）</w:t>
      </w:r>
      <w:proofErr w:type="gramEnd"/>
      <w:r w:rsidR="00905741" w:rsidRPr="00905741">
        <w:rPr>
          <w:rFonts w:ascii="標楷體" w:eastAsia="標楷體" w:hAnsi="標楷體" w:hint="eastAsia"/>
          <w:color w:val="000000"/>
          <w:sz w:val="36"/>
          <w:szCs w:val="36"/>
        </w:rPr>
        <w:t>適用之稅額全額免徵</w:t>
      </w:r>
      <w:r w:rsidR="00130ABD">
        <w:rPr>
          <w:rFonts w:ascii="標楷體" w:eastAsia="標楷體" w:hAnsi="標楷體" w:hint="eastAsia"/>
          <w:color w:val="000000"/>
          <w:sz w:val="36"/>
          <w:szCs w:val="36"/>
        </w:rPr>
        <w:t>（見附表）</w:t>
      </w:r>
      <w:r w:rsidR="00A7406D">
        <w:rPr>
          <w:rFonts w:ascii="標楷體" w:eastAsia="標楷體" w:hAnsi="標楷體" w:hint="eastAsia"/>
          <w:color w:val="000000"/>
          <w:sz w:val="36"/>
          <w:szCs w:val="36"/>
        </w:rPr>
        <w:t>，</w:t>
      </w:r>
      <w:r w:rsidR="00773D31">
        <w:rPr>
          <w:rFonts w:ascii="標楷體" w:eastAsia="標楷體" w:hAnsi="標楷體" w:hint="eastAsia"/>
          <w:color w:val="000000"/>
          <w:sz w:val="36"/>
          <w:szCs w:val="36"/>
        </w:rPr>
        <w:t>故</w:t>
      </w:r>
      <w:r w:rsidR="00A7406D" w:rsidRPr="00A7406D">
        <w:rPr>
          <w:rFonts w:ascii="標楷體" w:eastAsia="標楷體" w:hAnsi="標楷體" w:hint="eastAsia"/>
          <w:color w:val="000000"/>
          <w:sz w:val="36"/>
          <w:szCs w:val="36"/>
        </w:rPr>
        <w:t>造成有能力購置豪華車輛的身障者（或其親屬）減免之稅額較高，經濟能力普通僅能購置一般車款的身障者（或其親屬）減免稅額則較低，</w:t>
      </w:r>
      <w:r w:rsidR="00CA4B1A" w:rsidRPr="00A7406D">
        <w:rPr>
          <w:rFonts w:ascii="標楷體" w:eastAsia="標楷體" w:hAnsi="標楷體" w:hint="eastAsia"/>
          <w:color w:val="000000"/>
          <w:sz w:val="36"/>
          <w:szCs w:val="36"/>
        </w:rPr>
        <w:t>不符</w:t>
      </w:r>
      <w:r w:rsidR="00A7406D" w:rsidRPr="00A7406D">
        <w:rPr>
          <w:rFonts w:ascii="標楷體" w:eastAsia="標楷體" w:hAnsi="標楷體" w:hint="eastAsia"/>
          <w:color w:val="000000"/>
          <w:sz w:val="36"/>
          <w:szCs w:val="36"/>
        </w:rPr>
        <w:t>租稅垂直公平原則</w:t>
      </w:r>
      <w:r w:rsidR="00AD4FFB">
        <w:rPr>
          <w:rFonts w:ascii="標楷體" w:eastAsia="標楷體" w:hAnsi="標楷體" w:hint="eastAsia"/>
          <w:color w:val="000000"/>
          <w:sz w:val="36"/>
          <w:szCs w:val="36"/>
        </w:rPr>
        <w:t>。</w:t>
      </w:r>
    </w:p>
    <w:p w:rsidR="00DD77FC" w:rsidRDefault="00907746" w:rsidP="00907746">
      <w:pPr>
        <w:spacing w:line="600" w:lineRule="exact"/>
        <w:ind w:right="238" w:firstLineChars="200" w:firstLine="720"/>
        <w:jc w:val="both"/>
        <w:rPr>
          <w:rFonts w:ascii="標楷體" w:eastAsia="標楷體" w:hAnsi="標楷體"/>
          <w:color w:val="000000"/>
          <w:sz w:val="36"/>
          <w:szCs w:val="36"/>
        </w:rPr>
      </w:pPr>
      <w:r w:rsidRPr="00907746">
        <w:rPr>
          <w:rFonts w:ascii="標楷體" w:eastAsia="標楷體" w:hAnsi="標楷體" w:hint="eastAsia"/>
          <w:color w:val="000000"/>
          <w:sz w:val="36"/>
          <w:szCs w:val="36"/>
        </w:rPr>
        <w:t>98年</w:t>
      </w:r>
      <w:r w:rsidR="00CB7E16">
        <w:rPr>
          <w:rFonts w:ascii="標楷體" w:eastAsia="標楷體" w:hAnsi="標楷體" w:hint="eastAsia"/>
          <w:color w:val="000000"/>
          <w:sz w:val="36"/>
          <w:szCs w:val="36"/>
        </w:rPr>
        <w:t>行政院</w:t>
      </w:r>
      <w:r w:rsidRPr="00907746">
        <w:rPr>
          <w:rFonts w:ascii="標楷體" w:eastAsia="標楷體" w:hAnsi="標楷體" w:hint="eastAsia"/>
          <w:color w:val="000000"/>
          <w:sz w:val="36"/>
          <w:szCs w:val="36"/>
        </w:rPr>
        <w:t>「身心障礙者權益保障白皮書」中，業已明確</w:t>
      </w:r>
      <w:r w:rsidR="00CB7E16" w:rsidRPr="00CB7E16">
        <w:rPr>
          <w:rFonts w:ascii="標楷體" w:eastAsia="標楷體" w:hAnsi="標楷體" w:hint="eastAsia"/>
          <w:color w:val="000000"/>
          <w:sz w:val="36"/>
          <w:szCs w:val="36"/>
        </w:rPr>
        <w:t>提出</w:t>
      </w:r>
      <w:r w:rsidR="00CB7E16">
        <w:rPr>
          <w:rFonts w:ascii="標楷體" w:eastAsia="標楷體" w:hAnsi="標楷體" w:hint="eastAsia"/>
          <w:color w:val="000000"/>
          <w:sz w:val="36"/>
          <w:szCs w:val="36"/>
        </w:rPr>
        <w:t>身障車輛免牌照</w:t>
      </w:r>
      <w:r>
        <w:rPr>
          <w:rFonts w:ascii="標楷體" w:eastAsia="標楷體" w:hAnsi="標楷體" w:hint="eastAsia"/>
          <w:color w:val="000000"/>
          <w:sz w:val="36"/>
          <w:szCs w:val="36"/>
        </w:rPr>
        <w:t>稅</w:t>
      </w:r>
      <w:r w:rsidR="00313254">
        <w:rPr>
          <w:rFonts w:ascii="標楷體" w:eastAsia="標楷體" w:hAnsi="標楷體" w:hint="eastAsia"/>
          <w:color w:val="000000"/>
          <w:sz w:val="36"/>
          <w:szCs w:val="36"/>
        </w:rPr>
        <w:t>應</w:t>
      </w:r>
      <w:r w:rsidRPr="00907746">
        <w:rPr>
          <w:rFonts w:ascii="標楷體" w:eastAsia="標楷體" w:hAnsi="標楷體" w:hint="eastAsia"/>
          <w:color w:val="000000"/>
          <w:sz w:val="36"/>
          <w:szCs w:val="36"/>
        </w:rPr>
        <w:t>合理化之目標，</w:t>
      </w:r>
      <w:r w:rsidR="00313254">
        <w:rPr>
          <w:rFonts w:ascii="標楷體" w:eastAsia="標楷體" w:hAnsi="標楷體" w:hint="eastAsia"/>
          <w:color w:val="000000"/>
          <w:sz w:val="36"/>
          <w:szCs w:val="36"/>
        </w:rPr>
        <w:t>且</w:t>
      </w:r>
      <w:r w:rsidR="00E41B01" w:rsidRPr="00E41B01">
        <w:rPr>
          <w:rFonts w:ascii="標楷體" w:eastAsia="標楷體" w:hAnsi="標楷體" w:hint="eastAsia"/>
          <w:color w:val="000000"/>
          <w:sz w:val="36"/>
          <w:szCs w:val="36"/>
        </w:rPr>
        <w:t>財政部</w:t>
      </w:r>
      <w:r w:rsidR="00C50A94">
        <w:rPr>
          <w:rFonts w:ascii="標楷體" w:eastAsia="標楷體" w:hAnsi="標楷體" w:hint="eastAsia"/>
          <w:color w:val="000000"/>
          <w:sz w:val="36"/>
          <w:szCs w:val="36"/>
        </w:rPr>
        <w:t>近年</w:t>
      </w:r>
      <w:r w:rsidR="00E41B01" w:rsidRPr="00E41B01">
        <w:rPr>
          <w:rFonts w:ascii="標楷體" w:eastAsia="標楷體" w:hAnsi="標楷體" w:hint="eastAsia"/>
          <w:color w:val="000000"/>
          <w:sz w:val="36"/>
          <w:szCs w:val="36"/>
        </w:rPr>
        <w:t>曾數</w:t>
      </w:r>
      <w:r w:rsidR="00050C64">
        <w:rPr>
          <w:rFonts w:ascii="標楷體" w:eastAsia="標楷體" w:hAnsi="標楷體" w:hint="eastAsia"/>
          <w:color w:val="000000"/>
          <w:sz w:val="36"/>
          <w:szCs w:val="36"/>
        </w:rPr>
        <w:t>度</w:t>
      </w:r>
      <w:r w:rsidR="00E41B01" w:rsidRPr="00E41B01">
        <w:rPr>
          <w:rFonts w:ascii="標楷體" w:eastAsia="標楷體" w:hAnsi="標楷體" w:hint="eastAsia"/>
          <w:color w:val="000000"/>
          <w:sz w:val="36"/>
          <w:szCs w:val="36"/>
        </w:rPr>
        <w:t>邀集身障團體、相關部會、各地方稅捐</w:t>
      </w:r>
      <w:proofErr w:type="gramStart"/>
      <w:r w:rsidR="00E41B01" w:rsidRPr="00E41B01">
        <w:rPr>
          <w:rFonts w:ascii="標楷體" w:eastAsia="標楷體" w:hAnsi="標楷體" w:hint="eastAsia"/>
          <w:color w:val="000000"/>
          <w:sz w:val="36"/>
          <w:szCs w:val="36"/>
        </w:rPr>
        <w:t>稽</w:t>
      </w:r>
      <w:proofErr w:type="gramEnd"/>
      <w:r w:rsidR="00E41B01" w:rsidRPr="00E41B01">
        <w:rPr>
          <w:rFonts w:ascii="標楷體" w:eastAsia="標楷體" w:hAnsi="標楷體" w:hint="eastAsia"/>
          <w:color w:val="000000"/>
          <w:sz w:val="36"/>
          <w:szCs w:val="36"/>
        </w:rPr>
        <w:t>徵機關等</w:t>
      </w:r>
      <w:proofErr w:type="gramStart"/>
      <w:r w:rsidR="00E41B01" w:rsidRPr="00E41B01">
        <w:rPr>
          <w:rFonts w:ascii="標楷體" w:eastAsia="標楷體" w:hAnsi="標楷體" w:hint="eastAsia"/>
          <w:color w:val="000000"/>
          <w:sz w:val="36"/>
          <w:szCs w:val="36"/>
        </w:rPr>
        <w:t>研</w:t>
      </w:r>
      <w:proofErr w:type="gramEnd"/>
      <w:r w:rsidR="00E41B01" w:rsidRPr="00E41B01">
        <w:rPr>
          <w:rFonts w:ascii="標楷體" w:eastAsia="標楷體" w:hAnsi="標楷體" w:hint="eastAsia"/>
          <w:color w:val="000000"/>
          <w:sz w:val="36"/>
          <w:szCs w:val="36"/>
        </w:rPr>
        <w:t>商，</w:t>
      </w:r>
      <w:r w:rsidR="006D1F42">
        <w:rPr>
          <w:rFonts w:ascii="標楷體" w:eastAsia="標楷體" w:hAnsi="標楷體" w:hint="eastAsia"/>
          <w:color w:val="000000"/>
          <w:sz w:val="36"/>
          <w:szCs w:val="36"/>
        </w:rPr>
        <w:t>渠等</w:t>
      </w:r>
      <w:r w:rsidR="00E41B01" w:rsidRPr="00E41B01">
        <w:rPr>
          <w:rFonts w:ascii="標楷體" w:eastAsia="標楷體" w:hAnsi="標楷體" w:hint="eastAsia"/>
          <w:color w:val="000000"/>
          <w:sz w:val="36"/>
          <w:szCs w:val="36"/>
        </w:rPr>
        <w:t>提出限制免稅車輛之汽缸總排氣量、親等、戶籍、障別及定額減免等建議，足證現行身障</w:t>
      </w:r>
      <w:r w:rsidR="001D0566">
        <w:rPr>
          <w:rFonts w:ascii="標楷體" w:eastAsia="標楷體" w:hAnsi="標楷體" w:hint="eastAsia"/>
          <w:color w:val="000000"/>
          <w:sz w:val="36"/>
          <w:szCs w:val="36"/>
        </w:rPr>
        <w:t>車輛</w:t>
      </w:r>
      <w:r w:rsidR="00E41B01" w:rsidRPr="00E41B01">
        <w:rPr>
          <w:rFonts w:ascii="標楷體" w:eastAsia="標楷體" w:hAnsi="標楷體" w:hint="eastAsia"/>
          <w:color w:val="000000"/>
          <w:sz w:val="36"/>
          <w:szCs w:val="36"/>
        </w:rPr>
        <w:t>免稅制度確實有檢討改進之空間，</w:t>
      </w:r>
      <w:r w:rsidR="00A8185F" w:rsidRPr="00A8185F">
        <w:rPr>
          <w:rFonts w:ascii="標楷體" w:eastAsia="標楷體" w:hAnsi="標楷體" w:hint="eastAsia"/>
          <w:color w:val="000000"/>
          <w:sz w:val="36"/>
          <w:szCs w:val="36"/>
        </w:rPr>
        <w:t>惟迄今仍在</w:t>
      </w:r>
      <w:proofErr w:type="gramStart"/>
      <w:r w:rsidR="00A8185F" w:rsidRPr="00A8185F">
        <w:rPr>
          <w:rFonts w:ascii="標楷體" w:eastAsia="標楷體" w:hAnsi="標楷體" w:hint="eastAsia"/>
          <w:color w:val="000000"/>
          <w:sz w:val="36"/>
          <w:szCs w:val="36"/>
        </w:rPr>
        <w:t>研</w:t>
      </w:r>
      <w:proofErr w:type="gramEnd"/>
      <w:r w:rsidR="00A8185F" w:rsidRPr="00A8185F">
        <w:rPr>
          <w:rFonts w:ascii="標楷體" w:eastAsia="標楷體" w:hAnsi="標楷體" w:hint="eastAsia"/>
          <w:color w:val="000000"/>
          <w:sz w:val="36"/>
          <w:szCs w:val="36"/>
        </w:rPr>
        <w:t>議規劃中，</w:t>
      </w:r>
      <w:proofErr w:type="gramStart"/>
      <w:r w:rsidR="00050C64">
        <w:rPr>
          <w:rFonts w:ascii="標楷體" w:eastAsia="標楷體" w:hAnsi="標楷體" w:hint="eastAsia"/>
          <w:color w:val="000000"/>
          <w:sz w:val="36"/>
          <w:szCs w:val="36"/>
        </w:rPr>
        <w:t>該</w:t>
      </w:r>
      <w:r w:rsidR="00050C64" w:rsidRPr="00A8185F">
        <w:rPr>
          <w:rFonts w:ascii="標楷體" w:eastAsia="標楷體" w:hAnsi="標楷體" w:hint="eastAsia"/>
          <w:color w:val="000000"/>
          <w:sz w:val="36"/>
          <w:szCs w:val="36"/>
        </w:rPr>
        <w:t>部</w:t>
      </w:r>
      <w:r w:rsidR="00CF4333" w:rsidRPr="00E41B01">
        <w:rPr>
          <w:rFonts w:ascii="標楷體" w:eastAsia="標楷體" w:hAnsi="標楷體" w:hint="eastAsia"/>
          <w:color w:val="000000"/>
          <w:sz w:val="36"/>
          <w:szCs w:val="36"/>
        </w:rPr>
        <w:t>除參考</w:t>
      </w:r>
      <w:proofErr w:type="gramEnd"/>
      <w:r w:rsidR="00CF4333" w:rsidRPr="00E41B01">
        <w:rPr>
          <w:rFonts w:ascii="標楷體" w:eastAsia="標楷體" w:hAnsi="標楷體" w:hint="eastAsia"/>
          <w:color w:val="000000"/>
          <w:sz w:val="36"/>
          <w:szCs w:val="36"/>
        </w:rPr>
        <w:t>各界意見規劃合理免稅條件外，亦應考量身障者實際使用情形，在兼顧身障者權益及租稅公平、簡政便民之原則下，積極</w:t>
      </w:r>
      <w:r w:rsidR="00130ABD">
        <w:rPr>
          <w:rFonts w:ascii="標楷體" w:eastAsia="標楷體" w:hAnsi="標楷體" w:hint="eastAsia"/>
          <w:color w:val="000000"/>
          <w:sz w:val="36"/>
          <w:szCs w:val="36"/>
        </w:rPr>
        <w:t>加速</w:t>
      </w:r>
      <w:r w:rsidR="00CF4333" w:rsidRPr="00E41B01">
        <w:rPr>
          <w:rFonts w:ascii="標楷體" w:eastAsia="標楷體" w:hAnsi="標楷體" w:hint="eastAsia"/>
          <w:color w:val="000000"/>
          <w:sz w:val="36"/>
          <w:szCs w:val="36"/>
        </w:rPr>
        <w:t>推動相關法令修正</w:t>
      </w:r>
      <w:r w:rsidR="00CF4333">
        <w:rPr>
          <w:rFonts w:ascii="標楷體" w:eastAsia="標楷體" w:hAnsi="標楷體" w:hint="eastAsia"/>
          <w:color w:val="000000"/>
          <w:sz w:val="36"/>
          <w:szCs w:val="36"/>
        </w:rPr>
        <w:t>。</w:t>
      </w:r>
    </w:p>
    <w:p w:rsidR="0031188C" w:rsidRPr="00E81742" w:rsidRDefault="003238CA" w:rsidP="00633122">
      <w:pPr>
        <w:spacing w:line="600" w:lineRule="exact"/>
        <w:ind w:right="238" w:firstLineChars="200" w:firstLine="720"/>
        <w:jc w:val="both"/>
        <w:rPr>
          <w:rFonts w:ascii="標楷體" w:eastAsia="標楷體" w:hAnsi="標楷體"/>
          <w:color w:val="000000"/>
          <w:sz w:val="36"/>
          <w:szCs w:val="36"/>
        </w:rPr>
      </w:pPr>
      <w:r>
        <w:rPr>
          <w:rFonts w:ascii="標楷體" w:eastAsia="標楷體" w:hAnsi="標楷體" w:hint="eastAsia"/>
          <w:color w:val="000000"/>
          <w:sz w:val="36"/>
          <w:szCs w:val="36"/>
        </w:rPr>
        <w:t>另</w:t>
      </w:r>
      <w:r w:rsidR="00633122">
        <w:rPr>
          <w:rFonts w:ascii="標楷體" w:eastAsia="標楷體" w:hAnsi="標楷體" w:hint="eastAsia"/>
          <w:color w:val="000000"/>
          <w:sz w:val="36"/>
          <w:szCs w:val="36"/>
        </w:rPr>
        <w:t>部分投機者</w:t>
      </w:r>
      <w:r w:rsidR="00633122" w:rsidRPr="00633122">
        <w:rPr>
          <w:rFonts w:ascii="標楷體" w:eastAsia="標楷體" w:hAnsi="標楷體" w:hint="eastAsia"/>
          <w:color w:val="000000"/>
          <w:sz w:val="36"/>
          <w:szCs w:val="36"/>
        </w:rPr>
        <w:t>假借身障者名義申請免稅</w:t>
      </w:r>
      <w:r>
        <w:rPr>
          <w:rFonts w:ascii="標楷體" w:eastAsia="標楷體" w:hAnsi="標楷體" w:hint="eastAsia"/>
          <w:color w:val="000000"/>
          <w:sz w:val="36"/>
          <w:szCs w:val="36"/>
        </w:rPr>
        <w:t>之情形</w:t>
      </w:r>
      <w:r w:rsidR="00633122">
        <w:rPr>
          <w:rFonts w:ascii="標楷體" w:eastAsia="標楷體" w:hAnsi="標楷體" w:hint="eastAsia"/>
          <w:color w:val="000000"/>
          <w:sz w:val="36"/>
          <w:szCs w:val="36"/>
        </w:rPr>
        <w:t>，</w:t>
      </w:r>
      <w:r w:rsidR="007F6413">
        <w:rPr>
          <w:rFonts w:ascii="標楷體" w:eastAsia="標楷體" w:hAnsi="標楷體" w:hint="eastAsia"/>
          <w:color w:val="000000"/>
          <w:sz w:val="36"/>
          <w:szCs w:val="36"/>
        </w:rPr>
        <w:t>稅捐</w:t>
      </w:r>
      <w:proofErr w:type="gramStart"/>
      <w:r w:rsidR="007F6413">
        <w:rPr>
          <w:rFonts w:ascii="標楷體" w:eastAsia="標楷體" w:hAnsi="標楷體" w:hint="eastAsia"/>
          <w:color w:val="000000"/>
          <w:sz w:val="36"/>
          <w:szCs w:val="36"/>
        </w:rPr>
        <w:t>稽</w:t>
      </w:r>
      <w:proofErr w:type="gramEnd"/>
      <w:r w:rsidR="007F6413">
        <w:rPr>
          <w:rFonts w:ascii="標楷體" w:eastAsia="標楷體" w:hAnsi="標楷體" w:hint="eastAsia"/>
          <w:color w:val="000000"/>
          <w:sz w:val="36"/>
          <w:szCs w:val="36"/>
        </w:rPr>
        <w:t>徵</w:t>
      </w:r>
      <w:r w:rsidR="000D4DDA">
        <w:rPr>
          <w:rFonts w:ascii="標楷體" w:eastAsia="標楷體" w:hAnsi="標楷體" w:hint="eastAsia"/>
          <w:color w:val="000000"/>
          <w:sz w:val="36"/>
          <w:szCs w:val="36"/>
        </w:rPr>
        <w:t>機關認為</w:t>
      </w:r>
      <w:r w:rsidR="007F6413" w:rsidRPr="007F6413">
        <w:rPr>
          <w:rFonts w:ascii="標楷體" w:eastAsia="標楷體" w:hAnsi="標楷體" w:hint="eastAsia"/>
          <w:color w:val="000000"/>
          <w:sz w:val="36"/>
          <w:szCs w:val="36"/>
        </w:rPr>
        <w:t>因涉個案事實認定</w:t>
      </w:r>
      <w:r w:rsidR="007F6413">
        <w:rPr>
          <w:rFonts w:ascii="標楷體" w:eastAsia="標楷體" w:hAnsi="標楷體" w:hint="eastAsia"/>
          <w:color w:val="000000"/>
          <w:sz w:val="36"/>
          <w:szCs w:val="36"/>
        </w:rPr>
        <w:t>，</w:t>
      </w:r>
      <w:r w:rsidR="000D4DDA" w:rsidRPr="00526858">
        <w:rPr>
          <w:rFonts w:ascii="標楷體" w:eastAsia="標楷體" w:hAnsi="標楷體" w:hint="eastAsia"/>
          <w:color w:val="000000"/>
          <w:sz w:val="36"/>
          <w:szCs w:val="36"/>
        </w:rPr>
        <w:t>實務</w:t>
      </w:r>
      <w:r w:rsidR="000D4DDA">
        <w:rPr>
          <w:rFonts w:ascii="標楷體" w:eastAsia="標楷體" w:hAnsi="標楷體" w:hint="eastAsia"/>
          <w:color w:val="000000"/>
          <w:sz w:val="36"/>
          <w:szCs w:val="36"/>
        </w:rPr>
        <w:t>上</w:t>
      </w:r>
      <w:r w:rsidR="004F039A">
        <w:rPr>
          <w:rFonts w:ascii="標楷體" w:eastAsia="標楷體" w:hAnsi="標楷體" w:hint="eastAsia"/>
          <w:color w:val="000000"/>
          <w:sz w:val="36"/>
          <w:szCs w:val="36"/>
        </w:rPr>
        <w:t>查核困難，雖偶</w:t>
      </w:r>
      <w:r w:rsidR="00CA4B1A">
        <w:rPr>
          <w:rFonts w:ascii="標楷體" w:eastAsia="標楷體" w:hAnsi="標楷體" w:hint="eastAsia"/>
          <w:color w:val="000000"/>
          <w:sz w:val="36"/>
          <w:szCs w:val="36"/>
        </w:rPr>
        <w:t>有</w:t>
      </w:r>
      <w:r w:rsidR="004F039A">
        <w:rPr>
          <w:rFonts w:ascii="標楷體" w:eastAsia="標楷體" w:hAnsi="標楷體" w:hint="eastAsia"/>
          <w:color w:val="000000"/>
          <w:sz w:val="36"/>
          <w:szCs w:val="36"/>
        </w:rPr>
        <w:t>以</w:t>
      </w:r>
      <w:r w:rsidR="000D4DDA" w:rsidRPr="00526858">
        <w:rPr>
          <w:rFonts w:ascii="標楷體" w:eastAsia="標楷體" w:hAnsi="標楷體" w:hint="eastAsia"/>
          <w:color w:val="000000"/>
          <w:sz w:val="36"/>
          <w:szCs w:val="36"/>
        </w:rPr>
        <w:t>訪談</w:t>
      </w:r>
      <w:r w:rsidR="004F039A">
        <w:rPr>
          <w:rFonts w:ascii="標楷體" w:eastAsia="標楷體" w:hAnsi="標楷體" w:hint="eastAsia"/>
          <w:color w:val="000000"/>
          <w:sz w:val="36"/>
          <w:szCs w:val="36"/>
        </w:rPr>
        <w:t>方式辦理，但</w:t>
      </w:r>
      <w:r w:rsidR="000D4DDA" w:rsidRPr="00526858">
        <w:rPr>
          <w:rFonts w:ascii="標楷體" w:eastAsia="標楷體" w:hAnsi="標楷體" w:hint="eastAsia"/>
          <w:color w:val="000000"/>
          <w:sz w:val="36"/>
          <w:szCs w:val="36"/>
        </w:rPr>
        <w:t>實質效益有限</w:t>
      </w:r>
      <w:r w:rsidR="000D4DDA">
        <w:rPr>
          <w:rFonts w:ascii="標楷體" w:eastAsia="標楷體" w:hAnsi="標楷體" w:hint="eastAsia"/>
          <w:color w:val="000000"/>
          <w:sz w:val="36"/>
          <w:szCs w:val="36"/>
        </w:rPr>
        <w:t>，故對於</w:t>
      </w:r>
      <w:r w:rsidR="000D4DDA" w:rsidRPr="004E1B6D">
        <w:rPr>
          <w:rFonts w:ascii="標楷體" w:eastAsia="標楷體" w:hAnsi="標楷體" w:hint="eastAsia"/>
          <w:color w:val="000000"/>
          <w:sz w:val="36"/>
          <w:szCs w:val="36"/>
        </w:rPr>
        <w:t>假借人頭免稅現象</w:t>
      </w:r>
      <w:r w:rsidR="00526858">
        <w:rPr>
          <w:rFonts w:ascii="標楷體" w:eastAsia="標楷體" w:hAnsi="標楷體" w:hint="eastAsia"/>
          <w:color w:val="000000"/>
          <w:sz w:val="36"/>
          <w:szCs w:val="36"/>
        </w:rPr>
        <w:t>長期以</w:t>
      </w:r>
      <w:r w:rsidR="00526858">
        <w:rPr>
          <w:rFonts w:ascii="標楷體" w:eastAsia="標楷體" w:hAnsi="標楷體" w:hint="eastAsia"/>
          <w:color w:val="000000"/>
          <w:sz w:val="36"/>
          <w:szCs w:val="36"/>
        </w:rPr>
        <w:lastRenderedPageBreak/>
        <w:t>來</w:t>
      </w:r>
      <w:r w:rsidR="00BF4C24" w:rsidRPr="00BF4C24">
        <w:rPr>
          <w:rFonts w:ascii="標楷體" w:eastAsia="標楷體" w:hAnsi="標楷體" w:hint="eastAsia"/>
          <w:color w:val="000000"/>
          <w:sz w:val="36"/>
          <w:szCs w:val="36"/>
        </w:rPr>
        <w:t>缺乏有效查核機制</w:t>
      </w:r>
      <w:r w:rsidR="00BF4C24">
        <w:rPr>
          <w:rFonts w:ascii="標楷體" w:eastAsia="標楷體" w:hAnsi="標楷體" w:hint="eastAsia"/>
          <w:color w:val="000000"/>
          <w:sz w:val="36"/>
          <w:szCs w:val="36"/>
        </w:rPr>
        <w:t>，</w:t>
      </w:r>
      <w:r w:rsidR="004E1B6D" w:rsidRPr="004E1B6D">
        <w:rPr>
          <w:rFonts w:ascii="標楷體" w:eastAsia="標楷體" w:hAnsi="標楷體" w:hint="eastAsia"/>
          <w:color w:val="000000"/>
          <w:sz w:val="36"/>
          <w:szCs w:val="36"/>
        </w:rPr>
        <w:t>使政府之良善立意，淪為規避稅捐之工具</w:t>
      </w:r>
      <w:r w:rsidR="00C06D8F">
        <w:rPr>
          <w:rFonts w:ascii="標楷體" w:eastAsia="標楷體" w:hAnsi="標楷體" w:hint="eastAsia"/>
          <w:color w:val="000000"/>
          <w:sz w:val="36"/>
          <w:szCs w:val="36"/>
        </w:rPr>
        <w:t>，</w:t>
      </w:r>
      <w:r w:rsidR="00C06D8F" w:rsidRPr="00C06D8F">
        <w:rPr>
          <w:rFonts w:ascii="標楷體" w:eastAsia="標楷體" w:hAnsi="標楷體" w:hint="eastAsia"/>
          <w:color w:val="000000"/>
          <w:sz w:val="36"/>
          <w:szCs w:val="36"/>
        </w:rPr>
        <w:t>實有</w:t>
      </w:r>
      <w:proofErr w:type="gramStart"/>
      <w:r w:rsidR="00C06D8F" w:rsidRPr="00C06D8F">
        <w:rPr>
          <w:rFonts w:ascii="標楷體" w:eastAsia="標楷體" w:hAnsi="標楷體" w:hint="eastAsia"/>
          <w:color w:val="000000"/>
          <w:sz w:val="36"/>
          <w:szCs w:val="36"/>
        </w:rPr>
        <w:t>怠</w:t>
      </w:r>
      <w:proofErr w:type="gramEnd"/>
      <w:r w:rsidR="00C06D8F" w:rsidRPr="00C06D8F">
        <w:rPr>
          <w:rFonts w:ascii="標楷體" w:eastAsia="標楷體" w:hAnsi="標楷體" w:hint="eastAsia"/>
          <w:color w:val="000000"/>
          <w:sz w:val="36"/>
          <w:szCs w:val="36"/>
        </w:rPr>
        <w:t>失</w:t>
      </w:r>
      <w:bookmarkEnd w:id="0"/>
      <w:bookmarkEnd w:id="1"/>
      <w:bookmarkEnd w:id="2"/>
      <w:bookmarkEnd w:id="3"/>
      <w:r w:rsidR="00D678D6" w:rsidRPr="00D678D6">
        <w:rPr>
          <w:rFonts w:ascii="標楷體" w:eastAsia="標楷體" w:hAnsi="標楷體" w:hint="eastAsia"/>
          <w:color w:val="000000"/>
          <w:sz w:val="36"/>
          <w:szCs w:val="36"/>
        </w:rPr>
        <w:t>，主管機關允應持續加強查核作業，並</w:t>
      </w:r>
      <w:proofErr w:type="gramStart"/>
      <w:r w:rsidR="00D678D6" w:rsidRPr="00D678D6">
        <w:rPr>
          <w:rFonts w:ascii="標楷體" w:eastAsia="標楷體" w:hAnsi="標楷體" w:hint="eastAsia"/>
          <w:color w:val="000000"/>
          <w:sz w:val="36"/>
          <w:szCs w:val="36"/>
        </w:rPr>
        <w:t>研</w:t>
      </w:r>
      <w:proofErr w:type="gramEnd"/>
      <w:r w:rsidR="00D678D6" w:rsidRPr="00D678D6">
        <w:rPr>
          <w:rFonts w:ascii="標楷體" w:eastAsia="標楷體" w:hAnsi="標楷體" w:hint="eastAsia"/>
          <w:color w:val="000000"/>
          <w:sz w:val="36"/>
          <w:szCs w:val="36"/>
        </w:rPr>
        <w:t>議更積極有效之查核機制，以杜絕取巧與逃漏行為。</w:t>
      </w:r>
    </w:p>
    <w:p w:rsidR="0048468C" w:rsidRDefault="0048468C" w:rsidP="0048468C">
      <w:pPr>
        <w:spacing w:line="600" w:lineRule="exact"/>
        <w:ind w:right="238" w:firstLineChars="200" w:firstLine="721"/>
        <w:jc w:val="both"/>
        <w:rPr>
          <w:rFonts w:ascii="標楷體" w:eastAsia="標楷體" w:hAnsi="標楷體"/>
          <w:b/>
          <w:color w:val="000000"/>
          <w:sz w:val="36"/>
          <w:szCs w:val="36"/>
        </w:rPr>
      </w:pPr>
      <w:bookmarkStart w:id="4" w:name="_Toc373248918"/>
      <w:r w:rsidRPr="00E81742">
        <w:rPr>
          <w:rFonts w:ascii="標楷體" w:eastAsia="標楷體" w:hAnsi="標楷體" w:hint="eastAsia"/>
          <w:b/>
          <w:color w:val="000000"/>
          <w:sz w:val="36"/>
          <w:szCs w:val="36"/>
        </w:rPr>
        <w:t>二、</w:t>
      </w:r>
      <w:bookmarkEnd w:id="4"/>
      <w:r w:rsidR="003D786B" w:rsidRPr="003D786B">
        <w:rPr>
          <w:rFonts w:ascii="標楷體" w:eastAsia="標楷體" w:hAnsi="標楷體" w:hint="eastAsia"/>
          <w:b/>
          <w:color w:val="000000"/>
          <w:sz w:val="36"/>
          <w:szCs w:val="36"/>
        </w:rPr>
        <w:t>專用牌照或專用停車位識別證為身心障礙者專用停車位管理識別之用，惟兩種制度</w:t>
      </w:r>
      <w:proofErr w:type="gramStart"/>
      <w:r w:rsidR="003D786B" w:rsidRPr="003D786B">
        <w:rPr>
          <w:rFonts w:ascii="標楷體" w:eastAsia="標楷體" w:hAnsi="標楷體" w:hint="eastAsia"/>
          <w:b/>
          <w:color w:val="000000"/>
          <w:sz w:val="36"/>
          <w:szCs w:val="36"/>
        </w:rPr>
        <w:t>併</w:t>
      </w:r>
      <w:proofErr w:type="gramEnd"/>
      <w:r w:rsidR="003D786B" w:rsidRPr="003D786B">
        <w:rPr>
          <w:rFonts w:ascii="標楷體" w:eastAsia="標楷體" w:hAnsi="標楷體" w:hint="eastAsia"/>
          <w:b/>
          <w:color w:val="000000"/>
          <w:sz w:val="36"/>
          <w:szCs w:val="36"/>
        </w:rPr>
        <w:t>行多年，專用牌照雖有便於識別、行駛時提醒其他駕駛加強注意身心障礙者之行車安全等優點，申領數量卻明顯偏低，容有檢討改進空間；另專用停車位識別證失效後應確實收回，並與第一線之警察機關、停車場管理人員建立通報聯繫機制，</w:t>
      </w:r>
      <w:proofErr w:type="gramStart"/>
      <w:r w:rsidR="003D786B" w:rsidRPr="003D786B">
        <w:rPr>
          <w:rFonts w:ascii="標楷體" w:eastAsia="標楷體" w:hAnsi="標楷體" w:hint="eastAsia"/>
          <w:b/>
          <w:color w:val="000000"/>
          <w:sz w:val="36"/>
          <w:szCs w:val="36"/>
        </w:rPr>
        <w:t>俾</w:t>
      </w:r>
      <w:proofErr w:type="gramEnd"/>
      <w:r w:rsidR="003D786B" w:rsidRPr="003D786B">
        <w:rPr>
          <w:rFonts w:ascii="標楷體" w:eastAsia="標楷體" w:hAnsi="標楷體" w:hint="eastAsia"/>
          <w:b/>
          <w:color w:val="000000"/>
          <w:sz w:val="36"/>
          <w:szCs w:val="36"/>
        </w:rPr>
        <w:t>有效遏止違規使用情事。</w:t>
      </w:r>
    </w:p>
    <w:p w:rsidR="00A07ED0" w:rsidRDefault="00BB19E4" w:rsidP="00BB19E4">
      <w:pPr>
        <w:spacing w:line="600" w:lineRule="exact"/>
        <w:ind w:right="238" w:firstLineChars="200" w:firstLine="720"/>
        <w:jc w:val="both"/>
        <w:rPr>
          <w:rFonts w:ascii="標楷體" w:eastAsia="標楷體" w:hAnsi="標楷體"/>
          <w:color w:val="000000"/>
          <w:sz w:val="36"/>
          <w:szCs w:val="36"/>
        </w:rPr>
      </w:pPr>
      <w:r w:rsidRPr="00BB19E4">
        <w:rPr>
          <w:rFonts w:ascii="標楷體" w:eastAsia="標楷體" w:hAnsi="標楷體" w:hint="eastAsia"/>
          <w:color w:val="000000"/>
          <w:sz w:val="36"/>
          <w:szCs w:val="36"/>
        </w:rPr>
        <w:t>專用牌照或專用停車位識別證</w:t>
      </w:r>
      <w:r w:rsidR="00F97579">
        <w:rPr>
          <w:rFonts w:ascii="標楷體" w:eastAsia="標楷體" w:hAnsi="標楷體" w:hint="eastAsia"/>
          <w:color w:val="000000"/>
          <w:sz w:val="36"/>
          <w:szCs w:val="36"/>
        </w:rPr>
        <w:t>自</w:t>
      </w:r>
      <w:r w:rsidR="00C65EE7">
        <w:rPr>
          <w:rFonts w:ascii="標楷體" w:eastAsia="標楷體" w:hAnsi="標楷體" w:hint="eastAsia"/>
          <w:color w:val="000000"/>
          <w:sz w:val="36"/>
          <w:szCs w:val="36"/>
        </w:rPr>
        <w:t>91年</w:t>
      </w:r>
      <w:r w:rsidR="00F97579">
        <w:rPr>
          <w:rFonts w:ascii="標楷體" w:eastAsia="標楷體" w:hAnsi="標楷體" w:hint="eastAsia"/>
          <w:color w:val="000000"/>
          <w:sz w:val="36"/>
          <w:szCs w:val="36"/>
        </w:rPr>
        <w:t>即</w:t>
      </w:r>
      <w:proofErr w:type="gramStart"/>
      <w:r w:rsidR="00F97579">
        <w:rPr>
          <w:rFonts w:ascii="標楷體" w:eastAsia="標楷體" w:hAnsi="標楷體" w:hint="eastAsia"/>
          <w:color w:val="000000"/>
          <w:sz w:val="36"/>
          <w:szCs w:val="36"/>
        </w:rPr>
        <w:t>併</w:t>
      </w:r>
      <w:proofErr w:type="gramEnd"/>
      <w:r w:rsidR="00F97579">
        <w:rPr>
          <w:rFonts w:ascii="標楷體" w:eastAsia="標楷體" w:hAnsi="標楷體" w:hint="eastAsia"/>
          <w:color w:val="000000"/>
          <w:sz w:val="36"/>
          <w:szCs w:val="36"/>
        </w:rPr>
        <w:t>行</w:t>
      </w:r>
      <w:r w:rsidR="00C65EE7">
        <w:rPr>
          <w:rFonts w:ascii="標楷體" w:eastAsia="標楷體" w:hAnsi="標楷體" w:hint="eastAsia"/>
          <w:color w:val="000000"/>
          <w:sz w:val="36"/>
          <w:szCs w:val="36"/>
        </w:rPr>
        <w:t>迄今</w:t>
      </w:r>
      <w:r w:rsidR="00A07ED0">
        <w:rPr>
          <w:rFonts w:ascii="標楷體" w:eastAsia="標楷體" w:hAnsi="標楷體" w:hint="eastAsia"/>
          <w:color w:val="000000"/>
          <w:sz w:val="36"/>
          <w:szCs w:val="36"/>
        </w:rPr>
        <w:t>，</w:t>
      </w:r>
      <w:r w:rsidR="00257C6E">
        <w:rPr>
          <w:rFonts w:ascii="標楷體" w:eastAsia="標楷體" w:hAnsi="標楷體" w:hint="eastAsia"/>
          <w:color w:val="000000"/>
          <w:sz w:val="36"/>
          <w:szCs w:val="36"/>
        </w:rPr>
        <w:t>兩者僅能擇</w:t>
      </w:r>
      <w:proofErr w:type="gramStart"/>
      <w:r w:rsidR="00257C6E">
        <w:rPr>
          <w:rFonts w:ascii="標楷體" w:eastAsia="標楷體" w:hAnsi="標楷體" w:hint="eastAsia"/>
          <w:color w:val="000000"/>
          <w:sz w:val="36"/>
          <w:szCs w:val="36"/>
        </w:rPr>
        <w:t>一</w:t>
      </w:r>
      <w:proofErr w:type="gramEnd"/>
      <w:r w:rsidR="00257C6E">
        <w:rPr>
          <w:rFonts w:ascii="標楷體" w:eastAsia="標楷體" w:hAnsi="標楷體" w:hint="eastAsia"/>
          <w:color w:val="000000"/>
          <w:sz w:val="36"/>
          <w:szCs w:val="36"/>
        </w:rPr>
        <w:t>申請，</w:t>
      </w:r>
      <w:r w:rsidR="00A07ED0">
        <w:rPr>
          <w:rFonts w:ascii="標楷體" w:eastAsia="標楷體" w:hAnsi="標楷體" w:hint="eastAsia"/>
          <w:color w:val="000000"/>
          <w:sz w:val="36"/>
          <w:szCs w:val="36"/>
        </w:rPr>
        <w:t>然</w:t>
      </w:r>
      <w:r w:rsidR="00B13A54" w:rsidRPr="00B13A54">
        <w:rPr>
          <w:rFonts w:ascii="標楷體" w:eastAsia="標楷體" w:hAnsi="標楷體" w:hint="eastAsia"/>
          <w:color w:val="000000"/>
          <w:sz w:val="36"/>
          <w:szCs w:val="36"/>
        </w:rPr>
        <w:t>截至102年6月底止，領有專用牌照計8,143輛，領有專用停車位識別證則有309,148輛，</w:t>
      </w:r>
      <w:r w:rsidR="00B17CB1" w:rsidRPr="00B17CB1">
        <w:rPr>
          <w:rFonts w:ascii="標楷體" w:eastAsia="標楷體" w:hAnsi="標楷體" w:hint="eastAsia"/>
          <w:color w:val="000000"/>
          <w:sz w:val="36"/>
          <w:szCs w:val="36"/>
        </w:rPr>
        <w:t>專用牌照雖有便於識別、行駛時提醒其他駕駛加強注意身障者之行車安全等優點，申領數量與專用停車位</w:t>
      </w:r>
      <w:proofErr w:type="gramStart"/>
      <w:r w:rsidR="00B17CB1" w:rsidRPr="00B17CB1">
        <w:rPr>
          <w:rFonts w:ascii="標楷體" w:eastAsia="標楷體" w:hAnsi="標楷體" w:hint="eastAsia"/>
          <w:color w:val="000000"/>
          <w:sz w:val="36"/>
          <w:szCs w:val="36"/>
        </w:rPr>
        <w:t>識別證相較</w:t>
      </w:r>
      <w:proofErr w:type="gramEnd"/>
      <w:r w:rsidR="00B17CB1" w:rsidRPr="00B17CB1">
        <w:rPr>
          <w:rFonts w:ascii="標楷體" w:eastAsia="標楷體" w:hAnsi="標楷體" w:hint="eastAsia"/>
          <w:color w:val="000000"/>
          <w:sz w:val="36"/>
          <w:szCs w:val="36"/>
        </w:rPr>
        <w:t>卻明顯偏低，容有檢討改進空間</w:t>
      </w:r>
      <w:r>
        <w:rPr>
          <w:rFonts w:ascii="標楷體" w:eastAsia="標楷體" w:hAnsi="標楷體" w:hint="eastAsia"/>
          <w:color w:val="000000"/>
          <w:sz w:val="36"/>
          <w:szCs w:val="36"/>
        </w:rPr>
        <w:t>。</w:t>
      </w:r>
    </w:p>
    <w:p w:rsidR="00D2019D" w:rsidRPr="00B13A54" w:rsidRDefault="00706A23" w:rsidP="00706A23">
      <w:pPr>
        <w:spacing w:line="600" w:lineRule="exact"/>
        <w:ind w:right="238" w:firstLineChars="200" w:firstLine="720"/>
        <w:jc w:val="both"/>
        <w:rPr>
          <w:rFonts w:ascii="標楷體" w:eastAsia="標楷體" w:hAnsi="標楷體"/>
          <w:color w:val="000000"/>
          <w:sz w:val="36"/>
          <w:szCs w:val="36"/>
        </w:rPr>
      </w:pPr>
      <w:r w:rsidRPr="00706A23">
        <w:rPr>
          <w:rFonts w:ascii="標楷體" w:eastAsia="標楷體" w:hAnsi="標楷體" w:hint="eastAsia"/>
          <w:color w:val="000000"/>
          <w:sz w:val="36"/>
          <w:szCs w:val="36"/>
        </w:rPr>
        <w:t>專用停車位識別證申請原因消滅時，</w:t>
      </w:r>
      <w:r>
        <w:rPr>
          <w:rFonts w:ascii="標楷體" w:eastAsia="標楷體" w:hAnsi="標楷體" w:hint="eastAsia"/>
          <w:color w:val="000000"/>
          <w:sz w:val="36"/>
          <w:szCs w:val="36"/>
        </w:rPr>
        <w:t>應</w:t>
      </w:r>
      <w:r w:rsidR="008801FB">
        <w:rPr>
          <w:rFonts w:ascii="標楷體" w:eastAsia="標楷體" w:hAnsi="標楷體" w:hint="eastAsia"/>
          <w:color w:val="000000"/>
          <w:sz w:val="36"/>
          <w:szCs w:val="36"/>
        </w:rPr>
        <w:t>依規定</w:t>
      </w:r>
      <w:r w:rsidRPr="00706A23">
        <w:rPr>
          <w:rFonts w:ascii="標楷體" w:eastAsia="標楷體" w:hAnsi="標楷體" w:hint="eastAsia"/>
          <w:color w:val="000000"/>
          <w:sz w:val="36"/>
          <w:szCs w:val="36"/>
        </w:rPr>
        <w:t>繳還註銷</w:t>
      </w:r>
      <w:r>
        <w:rPr>
          <w:rFonts w:ascii="標楷體" w:eastAsia="標楷體" w:hAnsi="標楷體" w:hint="eastAsia"/>
          <w:color w:val="000000"/>
          <w:sz w:val="36"/>
          <w:szCs w:val="36"/>
        </w:rPr>
        <w:t>，</w:t>
      </w:r>
      <w:r w:rsidRPr="00706A23">
        <w:rPr>
          <w:rFonts w:ascii="標楷體" w:eastAsia="標楷體" w:hAnsi="標楷體" w:hint="eastAsia"/>
          <w:color w:val="000000"/>
          <w:sz w:val="36"/>
          <w:szCs w:val="36"/>
        </w:rPr>
        <w:t>惟</w:t>
      </w:r>
      <w:r w:rsidR="00F24798">
        <w:rPr>
          <w:rFonts w:ascii="標楷體" w:eastAsia="標楷體" w:hAnsi="標楷體" w:hint="eastAsia"/>
          <w:color w:val="000000"/>
          <w:sz w:val="36"/>
          <w:szCs w:val="36"/>
        </w:rPr>
        <w:t>當</w:t>
      </w:r>
      <w:r w:rsidR="0062578D">
        <w:rPr>
          <w:rFonts w:ascii="標楷體" w:eastAsia="標楷體" w:hAnsi="標楷體" w:hint="eastAsia"/>
          <w:color w:val="000000"/>
          <w:sz w:val="36"/>
          <w:szCs w:val="36"/>
        </w:rPr>
        <w:t>該</w:t>
      </w:r>
      <w:r w:rsidR="0062578D" w:rsidRPr="00706A23">
        <w:rPr>
          <w:rFonts w:ascii="標楷體" w:eastAsia="標楷體" w:hAnsi="標楷體" w:hint="eastAsia"/>
          <w:color w:val="000000"/>
          <w:sz w:val="36"/>
          <w:szCs w:val="36"/>
        </w:rPr>
        <w:t>識別證</w:t>
      </w:r>
      <w:r w:rsidRPr="00706A23">
        <w:rPr>
          <w:rFonts w:ascii="標楷體" w:eastAsia="標楷體" w:hAnsi="標楷體" w:hint="eastAsia"/>
          <w:color w:val="000000"/>
          <w:sz w:val="36"/>
          <w:szCs w:val="36"/>
        </w:rPr>
        <w:t>失效時</w:t>
      </w:r>
      <w:r w:rsidR="0062578D">
        <w:rPr>
          <w:rFonts w:ascii="標楷體" w:eastAsia="標楷體" w:hAnsi="標楷體" w:hint="eastAsia"/>
          <w:color w:val="000000"/>
          <w:sz w:val="36"/>
          <w:szCs w:val="36"/>
        </w:rPr>
        <w:t>，</w:t>
      </w:r>
      <w:r w:rsidR="00AC64F7">
        <w:rPr>
          <w:rFonts w:ascii="標楷體" w:eastAsia="標楷體" w:hAnsi="標楷體" w:hint="eastAsia"/>
          <w:color w:val="000000"/>
          <w:sz w:val="36"/>
          <w:szCs w:val="36"/>
        </w:rPr>
        <w:t>實際上</w:t>
      </w:r>
      <w:r w:rsidR="00F24798">
        <w:rPr>
          <w:rFonts w:ascii="標楷體" w:eastAsia="標楷體" w:hAnsi="標楷體" w:hint="eastAsia"/>
          <w:color w:val="000000"/>
          <w:sz w:val="36"/>
          <w:szCs w:val="36"/>
        </w:rPr>
        <w:t>並</w:t>
      </w:r>
      <w:r w:rsidRPr="00706A23">
        <w:rPr>
          <w:rFonts w:ascii="標楷體" w:eastAsia="標楷體" w:hAnsi="標楷體" w:hint="eastAsia"/>
          <w:color w:val="000000"/>
          <w:sz w:val="36"/>
          <w:szCs w:val="36"/>
        </w:rPr>
        <w:t>無法即時全面回收，</w:t>
      </w:r>
      <w:r w:rsidR="00500A8D">
        <w:rPr>
          <w:rFonts w:ascii="標楷體" w:eastAsia="標楷體" w:hAnsi="標楷體" w:hint="eastAsia"/>
          <w:color w:val="000000"/>
          <w:sz w:val="36"/>
          <w:szCs w:val="36"/>
        </w:rPr>
        <w:t>仍持續流通</w:t>
      </w:r>
      <w:r w:rsidR="0062578D">
        <w:rPr>
          <w:rFonts w:ascii="標楷體" w:eastAsia="標楷體" w:hAnsi="標楷體" w:hint="eastAsia"/>
          <w:color w:val="000000"/>
          <w:sz w:val="36"/>
          <w:szCs w:val="36"/>
        </w:rPr>
        <w:t>在外</w:t>
      </w:r>
      <w:r w:rsidR="00500A8D">
        <w:rPr>
          <w:rFonts w:ascii="標楷體" w:eastAsia="標楷體" w:hAnsi="標楷體" w:hint="eastAsia"/>
          <w:color w:val="000000"/>
          <w:sz w:val="36"/>
          <w:szCs w:val="36"/>
        </w:rPr>
        <w:t>，</w:t>
      </w:r>
      <w:r w:rsidR="0012787A">
        <w:rPr>
          <w:rFonts w:ascii="標楷體" w:eastAsia="標楷體" w:hAnsi="標楷體" w:hint="eastAsia"/>
          <w:color w:val="000000"/>
          <w:sz w:val="36"/>
          <w:szCs w:val="36"/>
        </w:rPr>
        <w:t>對於</w:t>
      </w:r>
      <w:r w:rsidR="00B33491" w:rsidRPr="00706A23">
        <w:rPr>
          <w:rFonts w:ascii="標楷體" w:eastAsia="標楷體" w:hAnsi="標楷體" w:hint="eastAsia"/>
          <w:color w:val="000000"/>
          <w:sz w:val="36"/>
          <w:szCs w:val="36"/>
        </w:rPr>
        <w:t>查核</w:t>
      </w:r>
      <w:r w:rsidR="0012787A" w:rsidRPr="0012787A">
        <w:rPr>
          <w:rFonts w:ascii="標楷體" w:eastAsia="標楷體" w:hAnsi="標楷體" w:hint="eastAsia"/>
          <w:color w:val="000000"/>
          <w:sz w:val="36"/>
          <w:szCs w:val="36"/>
        </w:rPr>
        <w:t>偽造或冒用</w:t>
      </w:r>
      <w:r w:rsidR="0012787A" w:rsidRPr="00706A23">
        <w:rPr>
          <w:rFonts w:ascii="標楷體" w:eastAsia="標楷體" w:hAnsi="標楷體" w:hint="eastAsia"/>
          <w:color w:val="000000"/>
          <w:sz w:val="36"/>
          <w:szCs w:val="36"/>
        </w:rPr>
        <w:t>識別證</w:t>
      </w:r>
      <w:r w:rsidR="00B33491">
        <w:rPr>
          <w:rFonts w:ascii="標楷體" w:eastAsia="標楷體" w:hAnsi="標楷體" w:hint="eastAsia"/>
          <w:color w:val="000000"/>
          <w:sz w:val="36"/>
          <w:szCs w:val="36"/>
        </w:rPr>
        <w:t>之</w:t>
      </w:r>
      <w:r w:rsidRPr="00706A23">
        <w:rPr>
          <w:rFonts w:ascii="標楷體" w:eastAsia="標楷體" w:hAnsi="標楷體" w:hint="eastAsia"/>
          <w:color w:val="000000"/>
          <w:sz w:val="36"/>
          <w:szCs w:val="36"/>
        </w:rPr>
        <w:t>成效</w:t>
      </w:r>
      <w:r w:rsidR="00D773AF">
        <w:rPr>
          <w:rFonts w:ascii="標楷體" w:eastAsia="標楷體" w:hAnsi="標楷體" w:hint="eastAsia"/>
          <w:color w:val="000000"/>
          <w:sz w:val="36"/>
          <w:szCs w:val="36"/>
        </w:rPr>
        <w:t>亦</w:t>
      </w:r>
      <w:r w:rsidR="00EC5C82">
        <w:rPr>
          <w:rFonts w:ascii="標楷體" w:eastAsia="標楷體" w:hAnsi="標楷體" w:hint="eastAsia"/>
          <w:color w:val="000000"/>
          <w:sz w:val="36"/>
          <w:szCs w:val="36"/>
        </w:rPr>
        <w:t>十分</w:t>
      </w:r>
      <w:r w:rsidRPr="00706A23">
        <w:rPr>
          <w:rFonts w:ascii="標楷體" w:eastAsia="標楷體" w:hAnsi="標楷體" w:hint="eastAsia"/>
          <w:color w:val="000000"/>
          <w:sz w:val="36"/>
          <w:szCs w:val="36"/>
        </w:rPr>
        <w:t>有限</w:t>
      </w:r>
      <w:r w:rsidR="00EA15A8">
        <w:rPr>
          <w:rFonts w:ascii="標楷體" w:eastAsia="標楷體" w:hAnsi="標楷體" w:hint="eastAsia"/>
          <w:color w:val="000000"/>
          <w:sz w:val="36"/>
          <w:szCs w:val="36"/>
        </w:rPr>
        <w:t>，</w:t>
      </w:r>
      <w:r w:rsidRPr="00706A23">
        <w:rPr>
          <w:rFonts w:ascii="標楷體" w:eastAsia="標楷體" w:hAnsi="標楷體" w:hint="eastAsia"/>
          <w:color w:val="000000"/>
          <w:sz w:val="36"/>
          <w:szCs w:val="36"/>
        </w:rPr>
        <w:t>社政主管機關應確實回收失效之專用停車位識別證，並與第一線之警察機關、停車場管理人員建立通報聯繫機制，</w:t>
      </w:r>
      <w:proofErr w:type="gramStart"/>
      <w:r w:rsidRPr="00706A23">
        <w:rPr>
          <w:rFonts w:ascii="標楷體" w:eastAsia="標楷體" w:hAnsi="標楷體" w:hint="eastAsia"/>
          <w:color w:val="000000"/>
          <w:sz w:val="36"/>
          <w:szCs w:val="36"/>
        </w:rPr>
        <w:t>俾</w:t>
      </w:r>
      <w:proofErr w:type="gramEnd"/>
      <w:r w:rsidRPr="00706A23">
        <w:rPr>
          <w:rFonts w:ascii="標楷體" w:eastAsia="標楷體" w:hAnsi="標楷體" w:hint="eastAsia"/>
          <w:color w:val="000000"/>
          <w:sz w:val="36"/>
          <w:szCs w:val="36"/>
        </w:rPr>
        <w:t>有效遏止違規使用專用停車位識別證</w:t>
      </w:r>
      <w:r w:rsidR="00B13A54" w:rsidRPr="00B13A54">
        <w:rPr>
          <w:rFonts w:ascii="標楷體" w:eastAsia="標楷體" w:hAnsi="標楷體" w:hint="eastAsia"/>
          <w:color w:val="000000"/>
          <w:sz w:val="36"/>
          <w:szCs w:val="36"/>
        </w:rPr>
        <w:t>。</w:t>
      </w:r>
    </w:p>
    <w:p w:rsidR="00145795" w:rsidRDefault="0048468C" w:rsidP="0048468C">
      <w:pPr>
        <w:spacing w:line="600" w:lineRule="exact"/>
        <w:ind w:right="238" w:firstLineChars="200" w:firstLine="721"/>
        <w:jc w:val="both"/>
        <w:rPr>
          <w:rFonts w:ascii="標楷體" w:eastAsia="標楷體" w:hAnsi="標楷體"/>
          <w:b/>
          <w:color w:val="000000"/>
          <w:sz w:val="36"/>
          <w:szCs w:val="36"/>
        </w:rPr>
      </w:pPr>
      <w:bookmarkStart w:id="5" w:name="_Toc373248924"/>
      <w:r w:rsidRPr="00E81742">
        <w:rPr>
          <w:rFonts w:ascii="標楷體" w:eastAsia="標楷體" w:hAnsi="標楷體" w:hint="eastAsia"/>
          <w:b/>
          <w:color w:val="000000"/>
          <w:sz w:val="36"/>
          <w:szCs w:val="36"/>
        </w:rPr>
        <w:t>三、</w:t>
      </w:r>
      <w:r w:rsidR="00145795" w:rsidRPr="00145795">
        <w:rPr>
          <w:rFonts w:ascii="標楷體" w:eastAsia="標楷體" w:hAnsi="標楷體" w:hint="eastAsia"/>
          <w:b/>
          <w:color w:val="000000"/>
          <w:sz w:val="36"/>
          <w:szCs w:val="36"/>
        </w:rPr>
        <w:t>各縣市政府為減輕身心障礙者停車費用支出給予停車優惠，惟停車優惠措施時有爭議，允應適時檢討辦理情形，並加強稽查，避免停車優惠措施遭不當利用；另各縣市政府宜參</w:t>
      </w:r>
      <w:proofErr w:type="gramStart"/>
      <w:r w:rsidR="00145795" w:rsidRPr="00145795">
        <w:rPr>
          <w:rFonts w:ascii="標楷體" w:eastAsia="標楷體" w:hAnsi="標楷體" w:hint="eastAsia"/>
          <w:b/>
          <w:color w:val="000000"/>
          <w:sz w:val="36"/>
          <w:szCs w:val="36"/>
        </w:rPr>
        <w:lastRenderedPageBreak/>
        <w:t>採</w:t>
      </w:r>
      <w:proofErr w:type="gramEnd"/>
      <w:r w:rsidR="00145795" w:rsidRPr="00145795">
        <w:rPr>
          <w:rFonts w:ascii="標楷體" w:eastAsia="標楷體" w:hAnsi="標楷體" w:hint="eastAsia"/>
          <w:b/>
          <w:color w:val="000000"/>
          <w:sz w:val="36"/>
          <w:szCs w:val="36"/>
        </w:rPr>
        <w:t>內政部建議，適時</w:t>
      </w:r>
      <w:proofErr w:type="gramStart"/>
      <w:r w:rsidR="00145795" w:rsidRPr="00145795">
        <w:rPr>
          <w:rFonts w:ascii="標楷體" w:eastAsia="標楷體" w:hAnsi="標楷體" w:hint="eastAsia"/>
          <w:b/>
          <w:color w:val="000000"/>
          <w:sz w:val="36"/>
          <w:szCs w:val="36"/>
        </w:rPr>
        <w:t>研</w:t>
      </w:r>
      <w:proofErr w:type="gramEnd"/>
      <w:r w:rsidR="00145795" w:rsidRPr="00145795">
        <w:rPr>
          <w:rFonts w:ascii="標楷體" w:eastAsia="標楷體" w:hAnsi="標楷體" w:hint="eastAsia"/>
          <w:b/>
          <w:color w:val="000000"/>
          <w:sz w:val="36"/>
          <w:szCs w:val="36"/>
        </w:rPr>
        <w:t>議停車優惠措施與專用停車位識別證核發對象脫</w:t>
      </w:r>
      <w:proofErr w:type="gramStart"/>
      <w:r w:rsidR="00145795" w:rsidRPr="00145795">
        <w:rPr>
          <w:rFonts w:ascii="標楷體" w:eastAsia="標楷體" w:hAnsi="標楷體" w:hint="eastAsia"/>
          <w:b/>
          <w:color w:val="000000"/>
          <w:sz w:val="36"/>
          <w:szCs w:val="36"/>
        </w:rPr>
        <w:t>鉤</w:t>
      </w:r>
      <w:proofErr w:type="gramEnd"/>
      <w:r w:rsidR="00145795" w:rsidRPr="00145795">
        <w:rPr>
          <w:rFonts w:ascii="標楷體" w:eastAsia="標楷體" w:hAnsi="標楷體" w:hint="eastAsia"/>
          <w:b/>
          <w:color w:val="000000"/>
          <w:sz w:val="36"/>
          <w:szCs w:val="36"/>
        </w:rPr>
        <w:t>。</w:t>
      </w:r>
    </w:p>
    <w:p w:rsidR="00963F1F" w:rsidRDefault="002527F1" w:rsidP="00963F1F">
      <w:pPr>
        <w:spacing w:line="600" w:lineRule="exact"/>
        <w:ind w:right="238" w:firstLineChars="200" w:firstLine="720"/>
        <w:jc w:val="both"/>
        <w:rPr>
          <w:rFonts w:ascii="標楷體" w:eastAsia="標楷體" w:hAnsi="標楷體"/>
          <w:color w:val="000000"/>
          <w:sz w:val="36"/>
          <w:szCs w:val="36"/>
        </w:rPr>
      </w:pPr>
      <w:r w:rsidRPr="002527F1">
        <w:rPr>
          <w:rFonts w:ascii="標楷體" w:eastAsia="標楷體" w:hAnsi="標楷體" w:hint="eastAsia"/>
          <w:color w:val="000000"/>
          <w:sz w:val="36"/>
          <w:szCs w:val="36"/>
        </w:rPr>
        <w:t>停車優惠及查驗</w:t>
      </w:r>
      <w:r w:rsidR="00D22FBF">
        <w:rPr>
          <w:rFonts w:ascii="標楷體" w:eastAsia="標楷體" w:hAnsi="標楷體" w:hint="eastAsia"/>
          <w:color w:val="000000"/>
          <w:sz w:val="36"/>
          <w:szCs w:val="36"/>
        </w:rPr>
        <w:t>係屬地方自治事項，</w:t>
      </w:r>
      <w:r w:rsidR="00256405">
        <w:rPr>
          <w:rFonts w:ascii="標楷體" w:eastAsia="標楷體" w:hAnsi="標楷體" w:hint="eastAsia"/>
          <w:color w:val="000000"/>
          <w:sz w:val="36"/>
          <w:szCs w:val="36"/>
        </w:rPr>
        <w:t>故</w:t>
      </w:r>
      <w:r w:rsidRPr="002527F1">
        <w:rPr>
          <w:rFonts w:ascii="標楷體" w:eastAsia="標楷體" w:hAnsi="標楷體" w:hint="eastAsia"/>
          <w:color w:val="000000"/>
          <w:sz w:val="36"/>
          <w:szCs w:val="36"/>
        </w:rPr>
        <w:t>基於尊重地方自治，</w:t>
      </w:r>
      <w:r w:rsidR="00D22FBF">
        <w:rPr>
          <w:rFonts w:ascii="標楷體" w:eastAsia="標楷體" w:hAnsi="標楷體" w:hint="eastAsia"/>
          <w:color w:val="000000"/>
          <w:sz w:val="36"/>
          <w:szCs w:val="36"/>
        </w:rPr>
        <w:t>相關規定</w:t>
      </w:r>
      <w:r w:rsidR="00525E11" w:rsidRPr="002527F1">
        <w:rPr>
          <w:rFonts w:ascii="標楷體" w:eastAsia="標楷體" w:hAnsi="標楷體" w:hint="eastAsia"/>
          <w:color w:val="000000"/>
          <w:sz w:val="36"/>
          <w:szCs w:val="36"/>
        </w:rPr>
        <w:t>宜</w:t>
      </w:r>
      <w:r w:rsidRPr="002527F1">
        <w:rPr>
          <w:rFonts w:ascii="標楷體" w:eastAsia="標楷體" w:hAnsi="標楷體" w:hint="eastAsia"/>
          <w:color w:val="000000"/>
          <w:sz w:val="36"/>
          <w:szCs w:val="36"/>
        </w:rPr>
        <w:t>由各地方政府自行律定</w:t>
      </w:r>
      <w:r w:rsidR="00525E11">
        <w:rPr>
          <w:rFonts w:ascii="標楷體" w:eastAsia="標楷體" w:hAnsi="標楷體" w:hint="eastAsia"/>
          <w:color w:val="000000"/>
          <w:sz w:val="36"/>
          <w:szCs w:val="36"/>
        </w:rPr>
        <w:t>之</w:t>
      </w:r>
      <w:r w:rsidR="00ED386B">
        <w:rPr>
          <w:rFonts w:ascii="標楷體" w:eastAsia="標楷體" w:hAnsi="標楷體" w:hint="eastAsia"/>
          <w:color w:val="000000"/>
          <w:sz w:val="36"/>
          <w:szCs w:val="36"/>
        </w:rPr>
        <w:t>。</w:t>
      </w:r>
      <w:r w:rsidR="00583DEF">
        <w:rPr>
          <w:rFonts w:ascii="標楷體" w:eastAsia="標楷體" w:hAnsi="標楷體" w:hint="eastAsia"/>
          <w:color w:val="000000"/>
          <w:sz w:val="36"/>
          <w:szCs w:val="36"/>
        </w:rPr>
        <w:t>惟</w:t>
      </w:r>
      <w:r w:rsidRPr="002527F1">
        <w:rPr>
          <w:rFonts w:ascii="標楷體" w:eastAsia="標楷體" w:hAnsi="標楷體" w:hint="eastAsia"/>
          <w:color w:val="000000"/>
          <w:sz w:val="36"/>
          <w:szCs w:val="36"/>
        </w:rPr>
        <w:t>據各縣市政府提供本院資料，發現仍有少部分縣市雖提供身障停車優惠，卻未於自治條例訂定完整規範，甚有未定自治條例等情，允應檢討改進。又</w:t>
      </w:r>
      <w:r w:rsidR="00AC3A21">
        <w:rPr>
          <w:rFonts w:ascii="標楷體" w:eastAsia="標楷體" w:hAnsi="標楷體" w:hint="eastAsia"/>
          <w:color w:val="000000"/>
          <w:sz w:val="36"/>
          <w:szCs w:val="36"/>
        </w:rPr>
        <w:t>身障停車</w:t>
      </w:r>
      <w:r w:rsidRPr="002527F1">
        <w:rPr>
          <w:rFonts w:ascii="標楷體" w:eastAsia="標楷體" w:hAnsi="標楷體" w:hint="eastAsia"/>
          <w:color w:val="000000"/>
          <w:sz w:val="36"/>
          <w:szCs w:val="36"/>
        </w:rPr>
        <w:t>優惠</w:t>
      </w:r>
      <w:r w:rsidR="00BD08A3">
        <w:rPr>
          <w:rFonts w:ascii="標楷體" w:eastAsia="標楷體" w:hAnsi="標楷體" w:hint="eastAsia"/>
          <w:color w:val="000000"/>
          <w:sz w:val="36"/>
          <w:szCs w:val="36"/>
        </w:rPr>
        <w:t>時常</w:t>
      </w:r>
      <w:r w:rsidR="003F76B5">
        <w:rPr>
          <w:rFonts w:ascii="標楷體" w:eastAsia="標楷體" w:hAnsi="標楷體" w:hint="eastAsia"/>
          <w:color w:val="000000"/>
          <w:sz w:val="36"/>
          <w:szCs w:val="36"/>
        </w:rPr>
        <w:t>有</w:t>
      </w:r>
      <w:r w:rsidR="00297474">
        <w:rPr>
          <w:rFonts w:ascii="標楷體" w:eastAsia="標楷體" w:hAnsi="標楷體" w:hint="eastAsia"/>
          <w:color w:val="000000"/>
          <w:sz w:val="36"/>
          <w:szCs w:val="36"/>
        </w:rPr>
        <w:t>車位遭</w:t>
      </w:r>
      <w:r w:rsidR="00491B48" w:rsidRPr="00491B48">
        <w:rPr>
          <w:rFonts w:ascii="標楷體" w:eastAsia="標楷體" w:hAnsi="標楷體" w:hint="eastAsia"/>
          <w:color w:val="000000"/>
          <w:sz w:val="36"/>
          <w:szCs w:val="36"/>
        </w:rPr>
        <w:t>長時間占用</w:t>
      </w:r>
      <w:r w:rsidR="00491B48">
        <w:rPr>
          <w:rFonts w:ascii="標楷體" w:eastAsia="標楷體" w:hAnsi="標楷體" w:hint="eastAsia"/>
          <w:color w:val="000000"/>
          <w:sz w:val="36"/>
          <w:szCs w:val="36"/>
        </w:rPr>
        <w:t>、</w:t>
      </w:r>
      <w:r w:rsidR="00491B48" w:rsidRPr="00491B48">
        <w:rPr>
          <w:rFonts w:ascii="標楷體" w:eastAsia="標楷體" w:hAnsi="標楷體" w:hint="eastAsia"/>
          <w:color w:val="000000"/>
          <w:sz w:val="36"/>
          <w:szCs w:val="36"/>
        </w:rPr>
        <w:t>無</w:t>
      </w:r>
      <w:proofErr w:type="gramStart"/>
      <w:r w:rsidR="00491B48" w:rsidRPr="00491B48">
        <w:rPr>
          <w:rFonts w:ascii="標楷體" w:eastAsia="標楷體" w:hAnsi="標楷體" w:hint="eastAsia"/>
          <w:color w:val="000000"/>
          <w:sz w:val="36"/>
          <w:szCs w:val="36"/>
        </w:rPr>
        <w:t>實際乘</w:t>
      </w:r>
      <w:proofErr w:type="gramEnd"/>
      <w:r w:rsidR="00491B48" w:rsidRPr="00491B48">
        <w:rPr>
          <w:rFonts w:ascii="標楷體" w:eastAsia="標楷體" w:hAnsi="標楷體" w:hint="eastAsia"/>
          <w:color w:val="000000"/>
          <w:sz w:val="36"/>
          <w:szCs w:val="36"/>
        </w:rPr>
        <w:t>載身心障礙者本人</w:t>
      </w:r>
      <w:r w:rsidR="00491B48">
        <w:rPr>
          <w:rFonts w:ascii="標楷體" w:eastAsia="標楷體" w:hAnsi="標楷體" w:hint="eastAsia"/>
          <w:color w:val="000000"/>
          <w:sz w:val="36"/>
          <w:szCs w:val="36"/>
        </w:rPr>
        <w:t>、</w:t>
      </w:r>
      <w:r w:rsidR="00ED4775" w:rsidRPr="00ED4775">
        <w:rPr>
          <w:rFonts w:ascii="標楷體" w:eastAsia="標楷體" w:hAnsi="標楷體" w:hint="eastAsia"/>
          <w:color w:val="000000"/>
          <w:sz w:val="36"/>
          <w:szCs w:val="36"/>
        </w:rPr>
        <w:t>識別證</w:t>
      </w:r>
      <w:r w:rsidR="00ED4775">
        <w:rPr>
          <w:rFonts w:ascii="標楷體" w:eastAsia="標楷體" w:hAnsi="標楷體" w:hint="eastAsia"/>
          <w:color w:val="000000"/>
          <w:sz w:val="36"/>
          <w:szCs w:val="36"/>
        </w:rPr>
        <w:t>失效卻</w:t>
      </w:r>
      <w:r w:rsidR="00ED4775" w:rsidRPr="00ED4775">
        <w:rPr>
          <w:rFonts w:ascii="標楷體" w:eastAsia="標楷體" w:hAnsi="標楷體" w:hint="eastAsia"/>
          <w:color w:val="000000"/>
          <w:sz w:val="36"/>
          <w:szCs w:val="36"/>
        </w:rPr>
        <w:t>持續使用</w:t>
      </w:r>
      <w:r w:rsidR="003F76B5">
        <w:rPr>
          <w:rFonts w:ascii="標楷體" w:eastAsia="標楷體" w:hAnsi="標楷體" w:hint="eastAsia"/>
          <w:color w:val="000000"/>
          <w:sz w:val="36"/>
          <w:szCs w:val="36"/>
        </w:rPr>
        <w:t>、各縣市</w:t>
      </w:r>
      <w:r w:rsidR="009240C9">
        <w:rPr>
          <w:rFonts w:ascii="標楷體" w:eastAsia="標楷體" w:hAnsi="標楷體" w:hint="eastAsia"/>
          <w:color w:val="000000"/>
          <w:sz w:val="36"/>
          <w:szCs w:val="36"/>
        </w:rPr>
        <w:t>所</w:t>
      </w:r>
      <w:r w:rsidR="003F76B5">
        <w:rPr>
          <w:rFonts w:ascii="標楷體" w:eastAsia="標楷體" w:hAnsi="標楷體" w:hint="eastAsia"/>
          <w:color w:val="000000"/>
          <w:sz w:val="36"/>
          <w:szCs w:val="36"/>
        </w:rPr>
        <w:t>需</w:t>
      </w:r>
      <w:r w:rsidR="003F76B5" w:rsidRPr="003F76B5">
        <w:rPr>
          <w:rFonts w:ascii="標楷體" w:eastAsia="標楷體" w:hAnsi="標楷體" w:hint="eastAsia"/>
          <w:color w:val="000000"/>
          <w:sz w:val="36"/>
          <w:szCs w:val="36"/>
        </w:rPr>
        <w:t>證明文件</w:t>
      </w:r>
      <w:proofErr w:type="gramStart"/>
      <w:r w:rsidR="003F76B5" w:rsidRPr="003F76B5">
        <w:rPr>
          <w:rFonts w:ascii="標楷體" w:eastAsia="標楷體" w:hAnsi="標楷體" w:hint="eastAsia"/>
          <w:color w:val="000000"/>
          <w:sz w:val="36"/>
          <w:szCs w:val="36"/>
        </w:rPr>
        <w:t>不</w:t>
      </w:r>
      <w:proofErr w:type="gramEnd"/>
      <w:r w:rsidR="003F76B5" w:rsidRPr="003F76B5">
        <w:rPr>
          <w:rFonts w:ascii="標楷體" w:eastAsia="標楷體" w:hAnsi="標楷體" w:hint="eastAsia"/>
          <w:color w:val="000000"/>
          <w:sz w:val="36"/>
          <w:szCs w:val="36"/>
        </w:rPr>
        <w:t>同</w:t>
      </w:r>
      <w:r w:rsidR="00A91469">
        <w:rPr>
          <w:rFonts w:ascii="標楷體" w:eastAsia="標楷體" w:hAnsi="標楷體" w:hint="eastAsia"/>
          <w:color w:val="000000"/>
          <w:sz w:val="36"/>
          <w:szCs w:val="36"/>
        </w:rPr>
        <w:t>等</w:t>
      </w:r>
      <w:r w:rsidRPr="002527F1">
        <w:rPr>
          <w:rFonts w:ascii="標楷體" w:eastAsia="標楷體" w:hAnsi="標楷體" w:hint="eastAsia"/>
          <w:color w:val="000000"/>
          <w:sz w:val="36"/>
          <w:szCs w:val="36"/>
        </w:rPr>
        <w:t>爭議</w:t>
      </w:r>
      <w:r w:rsidR="00ED4775">
        <w:rPr>
          <w:rFonts w:ascii="標楷體" w:eastAsia="標楷體" w:hAnsi="標楷體" w:hint="eastAsia"/>
          <w:color w:val="000000"/>
          <w:sz w:val="36"/>
          <w:szCs w:val="36"/>
        </w:rPr>
        <w:t>頻生</w:t>
      </w:r>
      <w:r w:rsidRPr="002527F1">
        <w:rPr>
          <w:rFonts w:ascii="標楷體" w:eastAsia="標楷體" w:hAnsi="標楷體" w:hint="eastAsia"/>
          <w:color w:val="000000"/>
          <w:sz w:val="36"/>
          <w:szCs w:val="36"/>
        </w:rPr>
        <w:t>，各縣市政府允應適時檢討辦理情形，並加強查核，避免停車優惠措施遭不當利用</w:t>
      </w:r>
      <w:bookmarkEnd w:id="5"/>
      <w:r w:rsidR="0048468C" w:rsidRPr="00145795">
        <w:rPr>
          <w:rFonts w:ascii="標楷體" w:eastAsia="標楷體" w:hAnsi="標楷體" w:hint="eastAsia"/>
          <w:color w:val="000000"/>
          <w:sz w:val="36"/>
          <w:szCs w:val="36"/>
        </w:rPr>
        <w:t>。</w:t>
      </w:r>
    </w:p>
    <w:p w:rsidR="00406833" w:rsidRPr="00BC61A5" w:rsidRDefault="00BC61A5" w:rsidP="00963F1F">
      <w:pPr>
        <w:spacing w:line="600" w:lineRule="exact"/>
        <w:ind w:right="238" w:firstLineChars="200" w:firstLine="720"/>
        <w:jc w:val="both"/>
        <w:rPr>
          <w:rFonts w:ascii="標楷體" w:eastAsia="標楷體" w:hAnsi="標楷體"/>
          <w:color w:val="000000"/>
          <w:sz w:val="36"/>
          <w:szCs w:val="36"/>
        </w:rPr>
      </w:pPr>
      <w:r w:rsidRPr="00BC61A5">
        <w:rPr>
          <w:rFonts w:ascii="標楷體" w:eastAsia="標楷體" w:hAnsi="標楷體" w:hint="eastAsia"/>
          <w:color w:val="000000"/>
          <w:sz w:val="36"/>
          <w:szCs w:val="36"/>
        </w:rPr>
        <w:t>自101年7月11日起</w:t>
      </w:r>
      <w:r w:rsidR="00497205">
        <w:rPr>
          <w:rFonts w:ascii="標楷體" w:eastAsia="標楷體" w:hAnsi="標楷體" w:hint="eastAsia"/>
          <w:color w:val="000000"/>
          <w:sz w:val="36"/>
          <w:szCs w:val="36"/>
        </w:rPr>
        <w:t>推行</w:t>
      </w:r>
      <w:r w:rsidRPr="00BC61A5">
        <w:rPr>
          <w:rFonts w:ascii="標楷體" w:eastAsia="標楷體" w:hAnsi="標楷體" w:hint="eastAsia"/>
          <w:color w:val="000000"/>
          <w:sz w:val="36"/>
          <w:szCs w:val="36"/>
        </w:rPr>
        <w:t>之新制，經</w:t>
      </w:r>
      <w:r w:rsidR="002E78DF">
        <w:rPr>
          <w:rFonts w:ascii="標楷體" w:eastAsia="標楷體" w:hAnsi="標楷體" w:hint="eastAsia"/>
          <w:color w:val="000000"/>
          <w:sz w:val="36"/>
          <w:szCs w:val="36"/>
        </w:rPr>
        <w:t>「</w:t>
      </w:r>
      <w:r w:rsidRPr="00BC61A5">
        <w:rPr>
          <w:rFonts w:ascii="標楷體" w:eastAsia="標楷體" w:hAnsi="標楷體" w:hint="eastAsia"/>
          <w:color w:val="000000"/>
          <w:sz w:val="36"/>
          <w:szCs w:val="36"/>
        </w:rPr>
        <w:t>需求評估為行動不便者</w:t>
      </w:r>
      <w:r w:rsidR="002E78DF">
        <w:rPr>
          <w:rFonts w:ascii="標楷體" w:eastAsia="標楷體" w:hAnsi="標楷體" w:hint="eastAsia"/>
          <w:color w:val="000000"/>
          <w:sz w:val="36"/>
          <w:szCs w:val="36"/>
        </w:rPr>
        <w:t>」</w:t>
      </w:r>
      <w:r w:rsidRPr="00BC61A5">
        <w:rPr>
          <w:rFonts w:ascii="標楷體" w:eastAsia="標楷體" w:hAnsi="標楷體" w:hint="eastAsia"/>
          <w:color w:val="000000"/>
          <w:sz w:val="36"/>
          <w:szCs w:val="36"/>
        </w:rPr>
        <w:t>始得申請</w:t>
      </w:r>
      <w:r w:rsidR="00245813" w:rsidRPr="00245813">
        <w:rPr>
          <w:rFonts w:ascii="標楷體" w:eastAsia="標楷體" w:hAnsi="標楷體" w:hint="eastAsia"/>
          <w:color w:val="000000"/>
          <w:sz w:val="36"/>
          <w:szCs w:val="36"/>
        </w:rPr>
        <w:t>專用牌照或專用停車位識別證</w:t>
      </w:r>
      <w:r w:rsidRPr="00BC61A5">
        <w:rPr>
          <w:rFonts w:ascii="標楷體" w:eastAsia="標楷體" w:hAnsi="標楷體" w:hint="eastAsia"/>
          <w:color w:val="000000"/>
          <w:sz w:val="36"/>
          <w:szCs w:val="36"/>
        </w:rPr>
        <w:t>，而未來逐年依新制</w:t>
      </w:r>
      <w:r w:rsidR="00497205">
        <w:rPr>
          <w:rFonts w:ascii="標楷體" w:eastAsia="標楷體" w:hAnsi="標楷體" w:hint="eastAsia"/>
          <w:color w:val="000000"/>
          <w:sz w:val="36"/>
          <w:szCs w:val="36"/>
        </w:rPr>
        <w:t>實</w:t>
      </w:r>
      <w:r w:rsidR="0036793B">
        <w:rPr>
          <w:rFonts w:ascii="標楷體" w:eastAsia="標楷體" w:hAnsi="標楷體" w:hint="eastAsia"/>
          <w:color w:val="000000"/>
          <w:sz w:val="36"/>
          <w:szCs w:val="36"/>
        </w:rPr>
        <w:t>行</w:t>
      </w:r>
      <w:r w:rsidRPr="00BC61A5">
        <w:rPr>
          <w:rFonts w:ascii="標楷體" w:eastAsia="標楷體" w:hAnsi="標楷體" w:hint="eastAsia"/>
          <w:color w:val="000000"/>
          <w:sz w:val="36"/>
          <w:szCs w:val="36"/>
        </w:rPr>
        <w:t>後，將使部分非行動不便之民眾無法</w:t>
      </w:r>
      <w:proofErr w:type="gramStart"/>
      <w:r w:rsidRPr="00BC61A5">
        <w:rPr>
          <w:rFonts w:ascii="標楷體" w:eastAsia="標楷體" w:hAnsi="標楷體" w:hint="eastAsia"/>
          <w:color w:val="000000"/>
          <w:sz w:val="36"/>
          <w:szCs w:val="36"/>
        </w:rPr>
        <w:t>申領</w:t>
      </w:r>
      <w:r w:rsidR="002E78DF">
        <w:rPr>
          <w:rFonts w:ascii="標楷體" w:eastAsia="標楷體" w:hAnsi="標楷體" w:hint="eastAsia"/>
          <w:color w:val="000000"/>
          <w:sz w:val="36"/>
          <w:szCs w:val="36"/>
        </w:rPr>
        <w:t>前開</w:t>
      </w:r>
      <w:proofErr w:type="gramEnd"/>
      <w:r w:rsidR="002E78DF">
        <w:rPr>
          <w:rFonts w:ascii="標楷體" w:eastAsia="標楷體" w:hAnsi="標楷體" w:hint="eastAsia"/>
          <w:color w:val="000000"/>
          <w:sz w:val="36"/>
          <w:szCs w:val="36"/>
        </w:rPr>
        <w:t>識別證明</w:t>
      </w:r>
      <w:r w:rsidRPr="00BC61A5">
        <w:rPr>
          <w:rFonts w:ascii="標楷體" w:eastAsia="標楷體" w:hAnsi="標楷體" w:hint="eastAsia"/>
          <w:color w:val="000000"/>
          <w:sz w:val="36"/>
          <w:szCs w:val="36"/>
        </w:rPr>
        <w:t>，進而無法適用原本</w:t>
      </w:r>
      <w:r w:rsidR="004C5398">
        <w:rPr>
          <w:rFonts w:ascii="標楷體" w:eastAsia="標楷體" w:hAnsi="標楷體" w:hint="eastAsia"/>
          <w:color w:val="000000"/>
          <w:sz w:val="36"/>
          <w:szCs w:val="36"/>
        </w:rPr>
        <w:t>可</w:t>
      </w:r>
      <w:r w:rsidRPr="00BC61A5">
        <w:rPr>
          <w:rFonts w:ascii="標楷體" w:eastAsia="標楷體" w:hAnsi="標楷體" w:hint="eastAsia"/>
          <w:color w:val="000000"/>
          <w:sz w:val="36"/>
          <w:szCs w:val="36"/>
        </w:rPr>
        <w:t>享有之</w:t>
      </w:r>
      <w:r w:rsidR="00533C81">
        <w:rPr>
          <w:rFonts w:ascii="標楷體" w:eastAsia="標楷體" w:hAnsi="標楷體" w:hint="eastAsia"/>
          <w:color w:val="000000"/>
          <w:sz w:val="36"/>
          <w:szCs w:val="36"/>
        </w:rPr>
        <w:t>身障</w:t>
      </w:r>
      <w:r w:rsidRPr="00BC61A5">
        <w:rPr>
          <w:rFonts w:ascii="標楷體" w:eastAsia="標楷體" w:hAnsi="標楷體" w:hint="eastAsia"/>
          <w:color w:val="000000"/>
          <w:sz w:val="36"/>
          <w:szCs w:val="36"/>
        </w:rPr>
        <w:t>停車優惠，</w:t>
      </w:r>
      <w:r w:rsidR="00533C81">
        <w:rPr>
          <w:rFonts w:ascii="標楷體" w:eastAsia="標楷體" w:hAnsi="標楷體" w:hint="eastAsia"/>
          <w:color w:val="000000"/>
          <w:sz w:val="36"/>
          <w:szCs w:val="36"/>
        </w:rPr>
        <w:t>故</w:t>
      </w:r>
      <w:r w:rsidRPr="00BC61A5">
        <w:rPr>
          <w:rFonts w:ascii="標楷體" w:eastAsia="標楷體" w:hAnsi="標楷體" w:hint="eastAsia"/>
          <w:color w:val="000000"/>
          <w:sz w:val="36"/>
          <w:szCs w:val="36"/>
        </w:rPr>
        <w:t>各縣市政府允應參</w:t>
      </w:r>
      <w:proofErr w:type="gramStart"/>
      <w:r w:rsidRPr="00BC61A5">
        <w:rPr>
          <w:rFonts w:ascii="標楷體" w:eastAsia="標楷體" w:hAnsi="標楷體" w:hint="eastAsia"/>
          <w:color w:val="000000"/>
          <w:sz w:val="36"/>
          <w:szCs w:val="36"/>
        </w:rPr>
        <w:t>採</w:t>
      </w:r>
      <w:proofErr w:type="gramEnd"/>
      <w:r w:rsidR="0036793B">
        <w:rPr>
          <w:rFonts w:ascii="標楷體" w:eastAsia="標楷體" w:hAnsi="標楷體" w:hint="eastAsia"/>
          <w:color w:val="000000"/>
          <w:sz w:val="36"/>
          <w:szCs w:val="36"/>
        </w:rPr>
        <w:t>內政部</w:t>
      </w:r>
      <w:r w:rsidR="00C53D4A">
        <w:rPr>
          <w:rFonts w:ascii="標楷體" w:eastAsia="標楷體" w:hAnsi="標楷體" w:hint="eastAsia"/>
          <w:color w:val="000000"/>
          <w:sz w:val="36"/>
          <w:szCs w:val="36"/>
        </w:rPr>
        <w:t>所提「</w:t>
      </w:r>
      <w:r w:rsidR="00C53D4A" w:rsidRPr="00C53D4A">
        <w:rPr>
          <w:rFonts w:ascii="標楷體" w:eastAsia="標楷體" w:hAnsi="標楷體" w:hint="eastAsia"/>
          <w:color w:val="000000"/>
          <w:sz w:val="36"/>
          <w:szCs w:val="36"/>
        </w:rPr>
        <w:t>縣市政府自行提供身心障礙者停車優惠措施之適用對象，應與專用停車位識別證明核發對象脫</w:t>
      </w:r>
      <w:proofErr w:type="gramStart"/>
      <w:r w:rsidR="00C53D4A" w:rsidRPr="00C53D4A">
        <w:rPr>
          <w:rFonts w:ascii="標楷體" w:eastAsia="標楷體" w:hAnsi="標楷體" w:hint="eastAsia"/>
          <w:color w:val="000000"/>
          <w:sz w:val="36"/>
          <w:szCs w:val="36"/>
        </w:rPr>
        <w:t>鉤</w:t>
      </w:r>
      <w:proofErr w:type="gramEnd"/>
      <w:r w:rsidR="00C53D4A">
        <w:rPr>
          <w:rFonts w:ascii="標楷體" w:eastAsia="標楷體" w:hAnsi="標楷體" w:hint="eastAsia"/>
          <w:color w:val="000000"/>
          <w:sz w:val="36"/>
          <w:szCs w:val="36"/>
        </w:rPr>
        <w:t>」之</w:t>
      </w:r>
      <w:r w:rsidR="0036793B">
        <w:rPr>
          <w:rFonts w:ascii="標楷體" w:eastAsia="標楷體" w:hAnsi="標楷體" w:hint="eastAsia"/>
          <w:color w:val="000000"/>
          <w:sz w:val="36"/>
          <w:szCs w:val="36"/>
        </w:rPr>
        <w:t>建議，適時檢討修訂相關自治條例或妥為規劃因應作法。</w:t>
      </w:r>
    </w:p>
    <w:p w:rsidR="00163A3A" w:rsidRPr="00E81742" w:rsidRDefault="00163A3A" w:rsidP="00EB3411">
      <w:pPr>
        <w:spacing w:line="600" w:lineRule="exact"/>
        <w:ind w:right="238"/>
        <w:jc w:val="both"/>
        <w:rPr>
          <w:rFonts w:ascii="標楷體" w:eastAsia="標楷體" w:hAnsi="標楷體"/>
          <w:color w:val="000000"/>
          <w:sz w:val="36"/>
          <w:szCs w:val="36"/>
          <w:bdr w:val="single" w:sz="4" w:space="0" w:color="auto"/>
        </w:rPr>
      </w:pPr>
      <w:r w:rsidRPr="00E81742">
        <w:rPr>
          <w:rFonts w:ascii="標楷體" w:eastAsia="標楷體" w:hAnsi="標楷體" w:hint="eastAsia"/>
          <w:color w:val="000000"/>
          <w:sz w:val="36"/>
          <w:szCs w:val="36"/>
          <w:bdr w:val="single" w:sz="4" w:space="0" w:color="auto"/>
        </w:rPr>
        <w:t>總結</w:t>
      </w:r>
    </w:p>
    <w:p w:rsidR="00130ABD" w:rsidRDefault="00F56B34" w:rsidP="00D3681F">
      <w:pPr>
        <w:spacing w:line="600" w:lineRule="exact"/>
        <w:ind w:right="238" w:firstLineChars="200" w:firstLine="720"/>
        <w:jc w:val="both"/>
        <w:rPr>
          <w:rFonts w:ascii="標楷體" w:eastAsia="標楷體" w:hAnsi="標楷體"/>
          <w:sz w:val="36"/>
          <w:szCs w:val="36"/>
        </w:rPr>
      </w:pPr>
      <w:r>
        <w:rPr>
          <w:rFonts w:ascii="標楷體" w:eastAsia="標楷體" w:hAnsi="標楷體" w:hint="eastAsia"/>
          <w:sz w:val="36"/>
          <w:szCs w:val="36"/>
        </w:rPr>
        <w:t>綜上所述，函</w:t>
      </w:r>
      <w:r w:rsidRPr="00B16C36">
        <w:rPr>
          <w:rFonts w:ascii="標楷體" w:eastAsia="標楷體" w:hAnsi="標楷體" w:hint="eastAsia"/>
          <w:sz w:val="36"/>
          <w:szCs w:val="36"/>
        </w:rPr>
        <w:t>請</w:t>
      </w:r>
      <w:r w:rsidR="00050C64" w:rsidRPr="00050C64">
        <w:rPr>
          <w:rFonts w:ascii="標楷體" w:eastAsia="標楷體" w:hAnsi="標楷體" w:hint="eastAsia"/>
          <w:sz w:val="36"/>
          <w:szCs w:val="36"/>
        </w:rPr>
        <w:t>財政部</w:t>
      </w:r>
      <w:r w:rsidR="00050C64">
        <w:rPr>
          <w:rFonts w:ascii="標楷體" w:eastAsia="標楷體" w:hAnsi="標楷體" w:hint="eastAsia"/>
          <w:sz w:val="36"/>
          <w:szCs w:val="36"/>
        </w:rPr>
        <w:t>、</w:t>
      </w:r>
      <w:r w:rsidR="00050C64" w:rsidRPr="00050C64">
        <w:rPr>
          <w:rFonts w:ascii="標楷體" w:eastAsia="標楷體" w:hAnsi="標楷體" w:hint="eastAsia"/>
          <w:sz w:val="36"/>
          <w:szCs w:val="36"/>
        </w:rPr>
        <w:t>衛生</w:t>
      </w:r>
      <w:proofErr w:type="gramStart"/>
      <w:r w:rsidR="00050C64" w:rsidRPr="00050C64">
        <w:rPr>
          <w:rFonts w:ascii="標楷體" w:eastAsia="標楷體" w:hAnsi="標楷體" w:hint="eastAsia"/>
          <w:sz w:val="36"/>
          <w:szCs w:val="36"/>
        </w:rPr>
        <w:t>福利部及交通部</w:t>
      </w:r>
      <w:proofErr w:type="gramEnd"/>
      <w:r w:rsidR="005849F6">
        <w:rPr>
          <w:rFonts w:ascii="標楷體" w:eastAsia="標楷體" w:hAnsi="標楷體" w:hint="eastAsia"/>
          <w:sz w:val="36"/>
          <w:szCs w:val="36"/>
        </w:rPr>
        <w:t>等</w:t>
      </w:r>
      <w:r w:rsidRPr="00D00F8D">
        <w:rPr>
          <w:rFonts w:ascii="標楷體" w:eastAsia="標楷體" w:hAnsi="標楷體" w:hint="eastAsia"/>
          <w:sz w:val="36"/>
          <w:szCs w:val="36"/>
        </w:rPr>
        <w:t>確實檢討改進</w:t>
      </w:r>
      <w:proofErr w:type="gramStart"/>
      <w:r>
        <w:rPr>
          <w:rFonts w:ascii="標楷體" w:eastAsia="標楷體" w:hAnsi="標楷體" w:hint="eastAsia"/>
          <w:sz w:val="36"/>
          <w:szCs w:val="36"/>
        </w:rPr>
        <w:t>見復</w:t>
      </w:r>
      <w:r w:rsidR="004A568A">
        <w:rPr>
          <w:rFonts w:ascii="標楷體" w:eastAsia="標楷體" w:hAnsi="標楷體" w:hint="eastAsia"/>
          <w:sz w:val="36"/>
          <w:szCs w:val="36"/>
        </w:rPr>
        <w:t>；</w:t>
      </w:r>
      <w:proofErr w:type="gramEnd"/>
      <w:r w:rsidR="004A568A">
        <w:rPr>
          <w:rFonts w:ascii="標楷體" w:eastAsia="標楷體" w:hAnsi="標楷體" w:hint="eastAsia"/>
          <w:sz w:val="36"/>
          <w:szCs w:val="36"/>
        </w:rPr>
        <w:t>另</w:t>
      </w:r>
      <w:r w:rsidR="005F6496">
        <w:rPr>
          <w:rFonts w:ascii="標楷體" w:eastAsia="標楷體" w:hAnsi="標楷體" w:hint="eastAsia"/>
          <w:sz w:val="36"/>
          <w:szCs w:val="36"/>
        </w:rPr>
        <w:t>有關</w:t>
      </w:r>
      <w:r w:rsidR="004A568A">
        <w:rPr>
          <w:rFonts w:ascii="標楷體" w:eastAsia="標楷體" w:hAnsi="標楷體" w:hint="eastAsia"/>
          <w:sz w:val="36"/>
          <w:szCs w:val="36"/>
        </w:rPr>
        <w:t>停車優惠措施之</w:t>
      </w:r>
      <w:r w:rsidR="005F6496">
        <w:rPr>
          <w:rFonts w:ascii="標楷體" w:eastAsia="標楷體" w:hAnsi="標楷體" w:hint="eastAsia"/>
          <w:sz w:val="36"/>
          <w:szCs w:val="36"/>
        </w:rPr>
        <w:t>調查</w:t>
      </w:r>
      <w:r w:rsidR="004A568A">
        <w:rPr>
          <w:rFonts w:ascii="標楷體" w:eastAsia="標楷體" w:hAnsi="標楷體" w:hint="eastAsia"/>
          <w:sz w:val="36"/>
          <w:szCs w:val="36"/>
        </w:rPr>
        <w:t>意見</w:t>
      </w:r>
      <w:r w:rsidR="004A568A" w:rsidRPr="004A568A">
        <w:rPr>
          <w:rFonts w:ascii="標楷體" w:eastAsia="標楷體" w:hAnsi="標楷體" w:hint="eastAsia"/>
          <w:sz w:val="36"/>
          <w:szCs w:val="36"/>
        </w:rPr>
        <w:t>，函請各縣市政府參處。</w:t>
      </w:r>
    </w:p>
    <w:p w:rsidR="00130ABD" w:rsidRDefault="00130ABD">
      <w:pPr>
        <w:widowControl/>
        <w:rPr>
          <w:rFonts w:ascii="標楷體" w:eastAsia="標楷體" w:hAnsi="標楷體"/>
          <w:sz w:val="36"/>
          <w:szCs w:val="36"/>
        </w:rPr>
      </w:pPr>
      <w:r>
        <w:rPr>
          <w:rFonts w:ascii="標楷體" w:eastAsia="標楷體" w:hAnsi="標楷體"/>
          <w:noProof/>
          <w:sz w:val="36"/>
          <w:szCs w:val="36"/>
        </w:rPr>
        <w:drawing>
          <wp:anchor distT="0" distB="0" distL="114300" distR="114300" simplePos="0" relativeHeight="251659264" behindDoc="1" locked="0" layoutInCell="1" allowOverlap="1">
            <wp:simplePos x="0" y="0"/>
            <wp:positionH relativeFrom="column">
              <wp:posOffset>5028565</wp:posOffset>
            </wp:positionH>
            <wp:positionV relativeFrom="paragraph">
              <wp:posOffset>40640</wp:posOffset>
            </wp:positionV>
            <wp:extent cx="1114425" cy="1200150"/>
            <wp:effectExtent l="19050" t="0" r="9525" b="0"/>
            <wp:wrapTight wrapText="bothSides">
              <wp:wrapPolygon edited="0">
                <wp:start x="-369" y="0"/>
                <wp:lineTo x="-369" y="21257"/>
                <wp:lineTo x="21785" y="21257"/>
                <wp:lineTo x="21785" y="0"/>
                <wp:lineTo x="-369" y="0"/>
              </wp:wrapPolygon>
            </wp:wrapTight>
            <wp:docPr id="1" name="圖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9" cstate="print"/>
                    <a:srcRect/>
                    <a:stretch>
                      <a:fillRect/>
                    </a:stretch>
                  </pic:blipFill>
                  <pic:spPr bwMode="auto">
                    <a:xfrm>
                      <a:off x="0" y="0"/>
                      <a:ext cx="1114425" cy="1200150"/>
                    </a:xfrm>
                    <a:prstGeom prst="rect">
                      <a:avLst/>
                    </a:prstGeom>
                    <a:noFill/>
                    <a:ln w="9525">
                      <a:noFill/>
                      <a:miter lim="800000"/>
                      <a:headEnd/>
                      <a:tailEnd/>
                    </a:ln>
                  </pic:spPr>
                </pic:pic>
              </a:graphicData>
            </a:graphic>
          </wp:anchor>
        </w:drawing>
      </w:r>
      <w:r>
        <w:rPr>
          <w:rFonts w:ascii="標楷體" w:eastAsia="標楷體" w:hAnsi="標楷體"/>
          <w:sz w:val="36"/>
          <w:szCs w:val="36"/>
        </w:rPr>
        <w:br w:type="page"/>
      </w:r>
    </w:p>
    <w:p w:rsidR="0048468C" w:rsidRDefault="00130ABD" w:rsidP="00D3681F">
      <w:pPr>
        <w:spacing w:line="600" w:lineRule="exact"/>
        <w:ind w:right="238" w:firstLineChars="200" w:firstLine="720"/>
        <w:jc w:val="both"/>
        <w:rPr>
          <w:rFonts w:ascii="標楷體" w:eastAsia="標楷體" w:hAnsi="標楷體"/>
          <w:color w:val="000000"/>
          <w:sz w:val="36"/>
          <w:szCs w:val="36"/>
        </w:rPr>
      </w:pPr>
      <w:r>
        <w:rPr>
          <w:rFonts w:ascii="標楷體" w:eastAsia="標楷體" w:hAnsi="標楷體" w:hint="eastAsia"/>
          <w:color w:val="000000"/>
          <w:sz w:val="36"/>
          <w:szCs w:val="36"/>
        </w:rPr>
        <w:lastRenderedPageBreak/>
        <w:t>附表</w:t>
      </w:r>
    </w:p>
    <w:p w:rsidR="00130ABD" w:rsidRDefault="00130ABD" w:rsidP="00130ABD">
      <w:pPr>
        <w:pStyle w:val="4"/>
        <w:numPr>
          <w:ilvl w:val="0"/>
          <w:numId w:val="0"/>
        </w:numPr>
        <w:ind w:left="1700"/>
        <w:jc w:val="right"/>
        <w:rPr>
          <w:sz w:val="24"/>
        </w:rPr>
      </w:pPr>
    </w:p>
    <w:p w:rsidR="00130ABD" w:rsidRPr="00130ABD" w:rsidRDefault="00130ABD" w:rsidP="00130ABD">
      <w:pPr>
        <w:pStyle w:val="4"/>
        <w:numPr>
          <w:ilvl w:val="0"/>
          <w:numId w:val="0"/>
        </w:numPr>
        <w:ind w:left="1700"/>
        <w:jc w:val="right"/>
        <w:rPr>
          <w:rFonts w:hAnsi="標楷體"/>
          <w:sz w:val="24"/>
        </w:rPr>
      </w:pPr>
      <w:r w:rsidRPr="00130ABD">
        <w:rPr>
          <w:rFonts w:hAnsi="標楷體" w:hint="eastAsia"/>
          <w:sz w:val="24"/>
        </w:rPr>
        <w:t>單位：立方公分</w:t>
      </w:r>
      <w:proofErr w:type="gramStart"/>
      <w:r w:rsidRPr="00130ABD">
        <w:rPr>
          <w:rFonts w:hAnsi="標楷體" w:hint="eastAsia"/>
          <w:sz w:val="24"/>
        </w:rPr>
        <w:t>（</w:t>
      </w:r>
      <w:proofErr w:type="gramEnd"/>
      <w:r w:rsidRPr="00130ABD">
        <w:rPr>
          <w:rFonts w:hAnsi="標楷體" w:hint="eastAsia"/>
          <w:sz w:val="24"/>
        </w:rPr>
        <w:t>c.c.）、元</w:t>
      </w:r>
    </w:p>
    <w:tbl>
      <w:tblPr>
        <w:tblStyle w:val="af6"/>
        <w:tblW w:w="0" w:type="auto"/>
        <w:tblInd w:w="1809" w:type="dxa"/>
        <w:tblLook w:val="04A0"/>
      </w:tblPr>
      <w:tblGrid>
        <w:gridCol w:w="3625"/>
        <w:gridCol w:w="3463"/>
      </w:tblGrid>
      <w:tr w:rsidR="00130ABD" w:rsidRPr="00130ABD" w:rsidTr="007A7493">
        <w:trPr>
          <w:trHeight w:val="397"/>
          <w:tblHeader/>
        </w:trPr>
        <w:tc>
          <w:tcPr>
            <w:tcW w:w="3625" w:type="dxa"/>
            <w:vAlign w:val="center"/>
          </w:tcPr>
          <w:p w:rsidR="00130ABD" w:rsidRPr="00130ABD" w:rsidRDefault="00130ABD" w:rsidP="007A7493">
            <w:pPr>
              <w:jc w:val="center"/>
              <w:rPr>
                <w:rFonts w:ascii="標楷體" w:eastAsia="標楷體" w:hAnsi="標楷體"/>
                <w:sz w:val="28"/>
                <w:szCs w:val="28"/>
              </w:rPr>
            </w:pPr>
            <w:r w:rsidRPr="00130ABD">
              <w:rPr>
                <w:rFonts w:ascii="標楷體" w:eastAsia="標楷體" w:hAnsi="標楷體" w:hint="eastAsia"/>
                <w:sz w:val="28"/>
                <w:szCs w:val="28"/>
              </w:rPr>
              <w:t>汽缸總</w:t>
            </w:r>
            <w:proofErr w:type="gramStart"/>
            <w:r w:rsidRPr="00130ABD">
              <w:rPr>
                <w:rFonts w:ascii="標楷體" w:eastAsia="標楷體" w:hAnsi="標楷體" w:hint="eastAsia"/>
                <w:sz w:val="28"/>
                <w:szCs w:val="28"/>
              </w:rPr>
              <w:t>排汽量</w:t>
            </w:r>
            <w:proofErr w:type="gramEnd"/>
          </w:p>
        </w:tc>
        <w:tc>
          <w:tcPr>
            <w:tcW w:w="3463" w:type="dxa"/>
            <w:vAlign w:val="center"/>
          </w:tcPr>
          <w:p w:rsidR="00130ABD" w:rsidRPr="00130ABD" w:rsidRDefault="00130ABD" w:rsidP="007A7493">
            <w:pPr>
              <w:jc w:val="center"/>
              <w:rPr>
                <w:rFonts w:ascii="標楷體" w:eastAsia="標楷體" w:hAnsi="標楷體"/>
                <w:sz w:val="28"/>
                <w:szCs w:val="28"/>
              </w:rPr>
            </w:pPr>
            <w:r w:rsidRPr="00130ABD">
              <w:rPr>
                <w:rFonts w:ascii="標楷體" w:eastAsia="標楷體" w:hAnsi="標楷體" w:hint="eastAsia"/>
                <w:sz w:val="28"/>
                <w:szCs w:val="28"/>
              </w:rPr>
              <w:t>全年稅額</w:t>
            </w:r>
          </w:p>
        </w:tc>
      </w:tr>
      <w:tr w:rsidR="00130ABD" w:rsidRPr="00130ABD" w:rsidTr="007A7493">
        <w:trPr>
          <w:trHeight w:val="397"/>
        </w:trPr>
        <w:tc>
          <w:tcPr>
            <w:tcW w:w="3625" w:type="dxa"/>
            <w:vAlign w:val="center"/>
          </w:tcPr>
          <w:p w:rsidR="00130ABD" w:rsidRPr="00130ABD" w:rsidRDefault="00130ABD" w:rsidP="007A7493">
            <w:pPr>
              <w:jc w:val="center"/>
              <w:rPr>
                <w:rFonts w:ascii="標楷體" w:eastAsia="標楷體" w:hAnsi="標楷體"/>
                <w:sz w:val="28"/>
                <w:szCs w:val="28"/>
              </w:rPr>
            </w:pPr>
            <w:r w:rsidRPr="00130ABD">
              <w:rPr>
                <w:rFonts w:ascii="標楷體" w:eastAsia="標楷體" w:hAnsi="標楷體" w:hint="eastAsia"/>
                <w:sz w:val="28"/>
                <w:szCs w:val="28"/>
              </w:rPr>
              <w:t>500以下</w:t>
            </w:r>
          </w:p>
        </w:tc>
        <w:tc>
          <w:tcPr>
            <w:tcW w:w="3463" w:type="dxa"/>
            <w:vAlign w:val="center"/>
          </w:tcPr>
          <w:p w:rsidR="00130ABD" w:rsidRPr="00130ABD" w:rsidRDefault="00130ABD" w:rsidP="00130ABD">
            <w:pPr>
              <w:ind w:rightChars="300" w:right="720"/>
              <w:jc w:val="right"/>
              <w:rPr>
                <w:rFonts w:ascii="標楷體" w:eastAsia="標楷體" w:hAnsi="標楷體"/>
                <w:sz w:val="28"/>
                <w:szCs w:val="28"/>
              </w:rPr>
            </w:pPr>
            <w:r w:rsidRPr="00130ABD">
              <w:rPr>
                <w:rFonts w:ascii="標楷體" w:eastAsia="標楷體" w:hAnsi="標楷體" w:hint="eastAsia"/>
                <w:sz w:val="28"/>
                <w:szCs w:val="28"/>
              </w:rPr>
              <w:t>1,620</w:t>
            </w:r>
          </w:p>
        </w:tc>
      </w:tr>
      <w:tr w:rsidR="00130ABD" w:rsidRPr="00130ABD" w:rsidTr="007A7493">
        <w:trPr>
          <w:trHeight w:val="397"/>
        </w:trPr>
        <w:tc>
          <w:tcPr>
            <w:tcW w:w="3625" w:type="dxa"/>
            <w:vAlign w:val="center"/>
          </w:tcPr>
          <w:p w:rsidR="00130ABD" w:rsidRPr="00130ABD" w:rsidRDefault="00130ABD" w:rsidP="007A7493">
            <w:pPr>
              <w:jc w:val="center"/>
              <w:rPr>
                <w:rFonts w:ascii="標楷體" w:eastAsia="標楷體" w:hAnsi="標楷體"/>
                <w:sz w:val="28"/>
                <w:szCs w:val="28"/>
              </w:rPr>
            </w:pPr>
            <w:r w:rsidRPr="00130ABD">
              <w:rPr>
                <w:rFonts w:ascii="標楷體" w:eastAsia="標楷體" w:hAnsi="標楷體" w:hint="eastAsia"/>
                <w:sz w:val="28"/>
                <w:szCs w:val="28"/>
              </w:rPr>
              <w:t>501~600</w:t>
            </w:r>
          </w:p>
        </w:tc>
        <w:tc>
          <w:tcPr>
            <w:tcW w:w="3463" w:type="dxa"/>
            <w:vAlign w:val="center"/>
          </w:tcPr>
          <w:p w:rsidR="00130ABD" w:rsidRPr="00130ABD" w:rsidRDefault="00130ABD" w:rsidP="00130ABD">
            <w:pPr>
              <w:ind w:rightChars="300" w:right="720"/>
              <w:jc w:val="right"/>
              <w:rPr>
                <w:rFonts w:ascii="標楷體" w:eastAsia="標楷體" w:hAnsi="標楷體"/>
                <w:sz w:val="28"/>
                <w:szCs w:val="28"/>
              </w:rPr>
            </w:pPr>
            <w:r w:rsidRPr="00130ABD">
              <w:rPr>
                <w:rFonts w:ascii="標楷體" w:eastAsia="標楷體" w:hAnsi="標楷體" w:hint="eastAsia"/>
                <w:sz w:val="28"/>
                <w:szCs w:val="28"/>
              </w:rPr>
              <w:t>2,160</w:t>
            </w:r>
          </w:p>
        </w:tc>
      </w:tr>
      <w:tr w:rsidR="00130ABD" w:rsidRPr="00130ABD" w:rsidTr="007A7493">
        <w:trPr>
          <w:trHeight w:val="397"/>
        </w:trPr>
        <w:tc>
          <w:tcPr>
            <w:tcW w:w="3625" w:type="dxa"/>
            <w:vAlign w:val="center"/>
          </w:tcPr>
          <w:p w:rsidR="00130ABD" w:rsidRPr="00130ABD" w:rsidRDefault="00130ABD" w:rsidP="007A7493">
            <w:pPr>
              <w:jc w:val="center"/>
              <w:rPr>
                <w:rFonts w:ascii="標楷體" w:eastAsia="標楷體" w:hAnsi="標楷體"/>
                <w:sz w:val="28"/>
                <w:szCs w:val="28"/>
              </w:rPr>
            </w:pPr>
            <w:r w:rsidRPr="00130ABD">
              <w:rPr>
                <w:rFonts w:ascii="標楷體" w:eastAsia="標楷體" w:hAnsi="標楷體" w:hint="eastAsia"/>
                <w:sz w:val="28"/>
                <w:szCs w:val="28"/>
              </w:rPr>
              <w:t>601~1,200</w:t>
            </w:r>
          </w:p>
        </w:tc>
        <w:tc>
          <w:tcPr>
            <w:tcW w:w="3463" w:type="dxa"/>
            <w:vAlign w:val="center"/>
          </w:tcPr>
          <w:p w:rsidR="00130ABD" w:rsidRPr="00130ABD" w:rsidRDefault="00130ABD" w:rsidP="00130ABD">
            <w:pPr>
              <w:ind w:rightChars="300" w:right="720"/>
              <w:jc w:val="right"/>
              <w:rPr>
                <w:rFonts w:ascii="標楷體" w:eastAsia="標楷體" w:hAnsi="標楷體"/>
                <w:sz w:val="28"/>
                <w:szCs w:val="28"/>
              </w:rPr>
            </w:pPr>
            <w:r w:rsidRPr="00130ABD">
              <w:rPr>
                <w:rFonts w:ascii="標楷體" w:eastAsia="標楷體" w:hAnsi="標楷體" w:hint="eastAsia"/>
                <w:sz w:val="28"/>
                <w:szCs w:val="28"/>
              </w:rPr>
              <w:t>4,320</w:t>
            </w:r>
          </w:p>
        </w:tc>
      </w:tr>
      <w:tr w:rsidR="00130ABD" w:rsidRPr="00130ABD" w:rsidTr="007A7493">
        <w:trPr>
          <w:trHeight w:val="397"/>
        </w:trPr>
        <w:tc>
          <w:tcPr>
            <w:tcW w:w="3625" w:type="dxa"/>
            <w:vAlign w:val="center"/>
          </w:tcPr>
          <w:p w:rsidR="00130ABD" w:rsidRPr="00130ABD" w:rsidRDefault="00130ABD" w:rsidP="007A7493">
            <w:pPr>
              <w:jc w:val="center"/>
              <w:rPr>
                <w:rFonts w:ascii="標楷體" w:eastAsia="標楷體" w:hAnsi="標楷體"/>
                <w:sz w:val="28"/>
                <w:szCs w:val="28"/>
              </w:rPr>
            </w:pPr>
            <w:r w:rsidRPr="00130ABD">
              <w:rPr>
                <w:rFonts w:ascii="標楷體" w:eastAsia="標楷體" w:hAnsi="標楷體" w:hint="eastAsia"/>
                <w:sz w:val="28"/>
                <w:szCs w:val="28"/>
              </w:rPr>
              <w:t>1,201~1,800</w:t>
            </w:r>
          </w:p>
        </w:tc>
        <w:tc>
          <w:tcPr>
            <w:tcW w:w="3463" w:type="dxa"/>
            <w:vAlign w:val="center"/>
          </w:tcPr>
          <w:p w:rsidR="00130ABD" w:rsidRPr="00130ABD" w:rsidRDefault="00130ABD" w:rsidP="00130ABD">
            <w:pPr>
              <w:ind w:rightChars="300" w:right="720"/>
              <w:jc w:val="right"/>
              <w:rPr>
                <w:rFonts w:ascii="標楷體" w:eastAsia="標楷體" w:hAnsi="標楷體"/>
                <w:sz w:val="28"/>
                <w:szCs w:val="28"/>
              </w:rPr>
            </w:pPr>
            <w:r w:rsidRPr="00130ABD">
              <w:rPr>
                <w:rFonts w:ascii="標楷體" w:eastAsia="標楷體" w:hAnsi="標楷體" w:hint="eastAsia"/>
                <w:sz w:val="28"/>
                <w:szCs w:val="28"/>
              </w:rPr>
              <w:t>7,120</w:t>
            </w:r>
          </w:p>
        </w:tc>
      </w:tr>
      <w:tr w:rsidR="00130ABD" w:rsidRPr="00130ABD" w:rsidTr="007A7493">
        <w:trPr>
          <w:trHeight w:val="397"/>
        </w:trPr>
        <w:tc>
          <w:tcPr>
            <w:tcW w:w="3625" w:type="dxa"/>
            <w:vAlign w:val="center"/>
          </w:tcPr>
          <w:p w:rsidR="00130ABD" w:rsidRPr="00130ABD" w:rsidRDefault="00130ABD" w:rsidP="007A7493">
            <w:pPr>
              <w:jc w:val="center"/>
              <w:rPr>
                <w:rFonts w:ascii="標楷體" w:eastAsia="標楷體" w:hAnsi="標楷體"/>
                <w:sz w:val="28"/>
                <w:szCs w:val="28"/>
              </w:rPr>
            </w:pPr>
            <w:r w:rsidRPr="00130ABD">
              <w:rPr>
                <w:rFonts w:ascii="標楷體" w:eastAsia="標楷體" w:hAnsi="標楷體" w:hint="eastAsia"/>
                <w:sz w:val="28"/>
                <w:szCs w:val="28"/>
              </w:rPr>
              <w:t>1,801~2,400</w:t>
            </w:r>
          </w:p>
        </w:tc>
        <w:tc>
          <w:tcPr>
            <w:tcW w:w="3463" w:type="dxa"/>
            <w:vAlign w:val="center"/>
          </w:tcPr>
          <w:p w:rsidR="00130ABD" w:rsidRPr="00130ABD" w:rsidRDefault="00130ABD" w:rsidP="00130ABD">
            <w:pPr>
              <w:ind w:rightChars="300" w:right="720"/>
              <w:jc w:val="right"/>
              <w:rPr>
                <w:rFonts w:ascii="標楷體" w:eastAsia="標楷體" w:hAnsi="標楷體"/>
                <w:sz w:val="28"/>
                <w:szCs w:val="28"/>
              </w:rPr>
            </w:pPr>
            <w:r w:rsidRPr="00130ABD">
              <w:rPr>
                <w:rFonts w:ascii="標楷體" w:eastAsia="標楷體" w:hAnsi="標楷體" w:hint="eastAsia"/>
                <w:sz w:val="28"/>
                <w:szCs w:val="28"/>
              </w:rPr>
              <w:t>11,230</w:t>
            </w:r>
          </w:p>
        </w:tc>
      </w:tr>
      <w:tr w:rsidR="00130ABD" w:rsidRPr="00130ABD" w:rsidTr="007A7493">
        <w:trPr>
          <w:trHeight w:val="397"/>
        </w:trPr>
        <w:tc>
          <w:tcPr>
            <w:tcW w:w="3625" w:type="dxa"/>
            <w:vAlign w:val="center"/>
          </w:tcPr>
          <w:p w:rsidR="00130ABD" w:rsidRPr="00130ABD" w:rsidRDefault="00130ABD" w:rsidP="007A7493">
            <w:pPr>
              <w:jc w:val="center"/>
              <w:rPr>
                <w:rFonts w:ascii="標楷體" w:eastAsia="標楷體" w:hAnsi="標楷體"/>
                <w:sz w:val="28"/>
                <w:szCs w:val="28"/>
              </w:rPr>
            </w:pPr>
            <w:r w:rsidRPr="00130ABD">
              <w:rPr>
                <w:rFonts w:ascii="標楷體" w:eastAsia="標楷體" w:hAnsi="標楷體" w:hint="eastAsia"/>
                <w:sz w:val="28"/>
                <w:szCs w:val="28"/>
              </w:rPr>
              <w:t>2,401~3,000</w:t>
            </w:r>
          </w:p>
        </w:tc>
        <w:tc>
          <w:tcPr>
            <w:tcW w:w="3463" w:type="dxa"/>
            <w:vAlign w:val="center"/>
          </w:tcPr>
          <w:p w:rsidR="00130ABD" w:rsidRPr="00130ABD" w:rsidRDefault="00130ABD" w:rsidP="00130ABD">
            <w:pPr>
              <w:ind w:rightChars="300" w:right="720"/>
              <w:jc w:val="right"/>
              <w:rPr>
                <w:rFonts w:ascii="標楷體" w:eastAsia="標楷體" w:hAnsi="標楷體"/>
                <w:sz w:val="28"/>
                <w:szCs w:val="28"/>
              </w:rPr>
            </w:pPr>
            <w:r w:rsidRPr="00130ABD">
              <w:rPr>
                <w:rFonts w:ascii="標楷體" w:eastAsia="標楷體" w:hAnsi="標楷體" w:hint="eastAsia"/>
                <w:sz w:val="28"/>
                <w:szCs w:val="28"/>
              </w:rPr>
              <w:t>15,210</w:t>
            </w:r>
          </w:p>
        </w:tc>
      </w:tr>
      <w:tr w:rsidR="00130ABD" w:rsidRPr="00130ABD" w:rsidTr="007A7493">
        <w:trPr>
          <w:trHeight w:val="397"/>
        </w:trPr>
        <w:tc>
          <w:tcPr>
            <w:tcW w:w="3625" w:type="dxa"/>
            <w:vAlign w:val="center"/>
          </w:tcPr>
          <w:p w:rsidR="00130ABD" w:rsidRPr="00130ABD" w:rsidRDefault="00130ABD" w:rsidP="007A7493">
            <w:pPr>
              <w:jc w:val="center"/>
              <w:rPr>
                <w:rFonts w:ascii="標楷體" w:eastAsia="標楷體" w:hAnsi="標楷體"/>
                <w:sz w:val="28"/>
                <w:szCs w:val="28"/>
              </w:rPr>
            </w:pPr>
            <w:r w:rsidRPr="00130ABD">
              <w:rPr>
                <w:rFonts w:ascii="標楷體" w:eastAsia="標楷體" w:hAnsi="標楷體" w:hint="eastAsia"/>
                <w:sz w:val="28"/>
                <w:szCs w:val="28"/>
              </w:rPr>
              <w:t>3,001~4,200</w:t>
            </w:r>
          </w:p>
        </w:tc>
        <w:tc>
          <w:tcPr>
            <w:tcW w:w="3463" w:type="dxa"/>
            <w:vAlign w:val="center"/>
          </w:tcPr>
          <w:p w:rsidR="00130ABD" w:rsidRPr="00130ABD" w:rsidRDefault="00130ABD" w:rsidP="00130ABD">
            <w:pPr>
              <w:ind w:rightChars="300" w:right="720"/>
              <w:jc w:val="right"/>
              <w:rPr>
                <w:rFonts w:ascii="標楷體" w:eastAsia="標楷體" w:hAnsi="標楷體"/>
                <w:sz w:val="28"/>
                <w:szCs w:val="28"/>
              </w:rPr>
            </w:pPr>
            <w:r w:rsidRPr="00130ABD">
              <w:rPr>
                <w:rFonts w:ascii="標楷體" w:eastAsia="標楷體" w:hAnsi="標楷體" w:hint="eastAsia"/>
                <w:sz w:val="28"/>
                <w:szCs w:val="28"/>
              </w:rPr>
              <w:t>28,220</w:t>
            </w:r>
          </w:p>
        </w:tc>
      </w:tr>
      <w:tr w:rsidR="00130ABD" w:rsidRPr="00130ABD" w:rsidTr="007A7493">
        <w:trPr>
          <w:trHeight w:val="397"/>
        </w:trPr>
        <w:tc>
          <w:tcPr>
            <w:tcW w:w="3625" w:type="dxa"/>
            <w:vAlign w:val="center"/>
          </w:tcPr>
          <w:p w:rsidR="00130ABD" w:rsidRPr="00130ABD" w:rsidRDefault="00130ABD" w:rsidP="007A7493">
            <w:pPr>
              <w:jc w:val="center"/>
              <w:rPr>
                <w:rFonts w:ascii="標楷體" w:eastAsia="標楷體" w:hAnsi="標楷體"/>
                <w:sz w:val="28"/>
                <w:szCs w:val="28"/>
              </w:rPr>
            </w:pPr>
            <w:r w:rsidRPr="00130ABD">
              <w:rPr>
                <w:rFonts w:ascii="標楷體" w:eastAsia="標楷體" w:hAnsi="標楷體" w:hint="eastAsia"/>
                <w:sz w:val="28"/>
                <w:szCs w:val="28"/>
              </w:rPr>
              <w:t>4,201~5,400</w:t>
            </w:r>
          </w:p>
        </w:tc>
        <w:tc>
          <w:tcPr>
            <w:tcW w:w="3463" w:type="dxa"/>
            <w:vAlign w:val="center"/>
          </w:tcPr>
          <w:p w:rsidR="00130ABD" w:rsidRPr="00130ABD" w:rsidRDefault="00130ABD" w:rsidP="00130ABD">
            <w:pPr>
              <w:ind w:rightChars="300" w:right="720"/>
              <w:jc w:val="right"/>
              <w:rPr>
                <w:rFonts w:ascii="標楷體" w:eastAsia="標楷體" w:hAnsi="標楷體"/>
                <w:sz w:val="28"/>
                <w:szCs w:val="28"/>
              </w:rPr>
            </w:pPr>
            <w:r w:rsidRPr="00130ABD">
              <w:rPr>
                <w:rFonts w:ascii="標楷體" w:eastAsia="標楷體" w:hAnsi="標楷體" w:hint="eastAsia"/>
                <w:sz w:val="28"/>
                <w:szCs w:val="28"/>
              </w:rPr>
              <w:t>46,170</w:t>
            </w:r>
          </w:p>
        </w:tc>
      </w:tr>
      <w:tr w:rsidR="00130ABD" w:rsidRPr="00130ABD" w:rsidTr="007A7493">
        <w:trPr>
          <w:trHeight w:val="397"/>
        </w:trPr>
        <w:tc>
          <w:tcPr>
            <w:tcW w:w="3625" w:type="dxa"/>
            <w:vAlign w:val="center"/>
          </w:tcPr>
          <w:p w:rsidR="00130ABD" w:rsidRPr="00130ABD" w:rsidRDefault="00130ABD" w:rsidP="007A7493">
            <w:pPr>
              <w:jc w:val="center"/>
              <w:rPr>
                <w:rFonts w:ascii="標楷體" w:eastAsia="標楷體" w:hAnsi="標楷體"/>
                <w:sz w:val="28"/>
                <w:szCs w:val="28"/>
              </w:rPr>
            </w:pPr>
            <w:r w:rsidRPr="00130ABD">
              <w:rPr>
                <w:rFonts w:ascii="標楷體" w:eastAsia="標楷體" w:hAnsi="標楷體" w:hint="eastAsia"/>
                <w:sz w:val="28"/>
                <w:szCs w:val="28"/>
              </w:rPr>
              <w:t>5,401~6,600</w:t>
            </w:r>
          </w:p>
        </w:tc>
        <w:tc>
          <w:tcPr>
            <w:tcW w:w="3463" w:type="dxa"/>
            <w:vAlign w:val="center"/>
          </w:tcPr>
          <w:p w:rsidR="00130ABD" w:rsidRPr="00130ABD" w:rsidRDefault="00130ABD" w:rsidP="00130ABD">
            <w:pPr>
              <w:ind w:rightChars="300" w:right="720"/>
              <w:jc w:val="right"/>
              <w:rPr>
                <w:rFonts w:ascii="標楷體" w:eastAsia="標楷體" w:hAnsi="標楷體"/>
                <w:sz w:val="28"/>
                <w:szCs w:val="28"/>
              </w:rPr>
            </w:pPr>
            <w:r w:rsidRPr="00130ABD">
              <w:rPr>
                <w:rFonts w:ascii="標楷體" w:eastAsia="標楷體" w:hAnsi="標楷體" w:hint="eastAsia"/>
                <w:sz w:val="28"/>
                <w:szCs w:val="28"/>
              </w:rPr>
              <w:t>69,690</w:t>
            </w:r>
          </w:p>
        </w:tc>
      </w:tr>
      <w:tr w:rsidR="00130ABD" w:rsidRPr="00130ABD" w:rsidTr="007A7493">
        <w:trPr>
          <w:trHeight w:val="397"/>
        </w:trPr>
        <w:tc>
          <w:tcPr>
            <w:tcW w:w="3625" w:type="dxa"/>
            <w:vAlign w:val="center"/>
          </w:tcPr>
          <w:p w:rsidR="00130ABD" w:rsidRPr="00130ABD" w:rsidRDefault="00130ABD" w:rsidP="007A7493">
            <w:pPr>
              <w:jc w:val="center"/>
              <w:rPr>
                <w:rFonts w:ascii="標楷體" w:eastAsia="標楷體" w:hAnsi="標楷體"/>
                <w:sz w:val="28"/>
                <w:szCs w:val="28"/>
              </w:rPr>
            </w:pPr>
            <w:r w:rsidRPr="00130ABD">
              <w:rPr>
                <w:rFonts w:ascii="標楷體" w:eastAsia="標楷體" w:hAnsi="標楷體" w:hint="eastAsia"/>
                <w:sz w:val="28"/>
                <w:szCs w:val="28"/>
              </w:rPr>
              <w:t>6,601~7,800</w:t>
            </w:r>
          </w:p>
        </w:tc>
        <w:tc>
          <w:tcPr>
            <w:tcW w:w="3463" w:type="dxa"/>
            <w:vAlign w:val="center"/>
          </w:tcPr>
          <w:p w:rsidR="00130ABD" w:rsidRPr="00130ABD" w:rsidRDefault="00130ABD" w:rsidP="00130ABD">
            <w:pPr>
              <w:ind w:rightChars="300" w:right="720"/>
              <w:jc w:val="right"/>
              <w:rPr>
                <w:rFonts w:ascii="標楷體" w:eastAsia="標楷體" w:hAnsi="標楷體"/>
                <w:sz w:val="28"/>
                <w:szCs w:val="28"/>
              </w:rPr>
            </w:pPr>
            <w:r w:rsidRPr="00130ABD">
              <w:rPr>
                <w:rFonts w:ascii="標楷體" w:eastAsia="標楷體" w:hAnsi="標楷體" w:hint="eastAsia"/>
                <w:sz w:val="28"/>
                <w:szCs w:val="28"/>
              </w:rPr>
              <w:t>117,000</w:t>
            </w:r>
          </w:p>
        </w:tc>
      </w:tr>
      <w:tr w:rsidR="00130ABD" w:rsidRPr="00130ABD" w:rsidTr="007A7493">
        <w:trPr>
          <w:trHeight w:val="397"/>
        </w:trPr>
        <w:tc>
          <w:tcPr>
            <w:tcW w:w="3625" w:type="dxa"/>
            <w:vAlign w:val="center"/>
          </w:tcPr>
          <w:p w:rsidR="00130ABD" w:rsidRPr="00130ABD" w:rsidRDefault="00130ABD" w:rsidP="007A7493">
            <w:pPr>
              <w:jc w:val="center"/>
              <w:rPr>
                <w:rFonts w:ascii="標楷體" w:eastAsia="標楷體" w:hAnsi="標楷體"/>
                <w:sz w:val="28"/>
                <w:szCs w:val="28"/>
              </w:rPr>
            </w:pPr>
            <w:r w:rsidRPr="00130ABD">
              <w:rPr>
                <w:rFonts w:ascii="標楷體" w:eastAsia="標楷體" w:hAnsi="標楷體" w:hint="eastAsia"/>
                <w:sz w:val="28"/>
                <w:szCs w:val="28"/>
              </w:rPr>
              <w:t>7,801以上</w:t>
            </w:r>
          </w:p>
        </w:tc>
        <w:tc>
          <w:tcPr>
            <w:tcW w:w="3463" w:type="dxa"/>
            <w:vAlign w:val="center"/>
          </w:tcPr>
          <w:p w:rsidR="00130ABD" w:rsidRPr="00130ABD" w:rsidRDefault="00130ABD" w:rsidP="00130ABD">
            <w:pPr>
              <w:ind w:rightChars="300" w:right="720"/>
              <w:jc w:val="right"/>
              <w:rPr>
                <w:rFonts w:ascii="標楷體" w:eastAsia="標楷體" w:hAnsi="標楷體"/>
                <w:sz w:val="28"/>
                <w:szCs w:val="28"/>
              </w:rPr>
            </w:pPr>
            <w:r w:rsidRPr="00130ABD">
              <w:rPr>
                <w:rFonts w:ascii="標楷體" w:eastAsia="標楷體" w:hAnsi="標楷體" w:hint="eastAsia"/>
                <w:sz w:val="28"/>
                <w:szCs w:val="28"/>
              </w:rPr>
              <w:t>151,200</w:t>
            </w:r>
          </w:p>
        </w:tc>
      </w:tr>
    </w:tbl>
    <w:p w:rsidR="00130ABD" w:rsidRPr="00130ABD" w:rsidRDefault="00130ABD" w:rsidP="00130ABD">
      <w:pPr>
        <w:pStyle w:val="41"/>
        <w:ind w:leftChars="146" w:left="350" w:firstLineChars="58" w:firstLine="139"/>
        <w:rPr>
          <w:sz w:val="26"/>
          <w:szCs w:val="26"/>
        </w:rPr>
      </w:pPr>
      <w:r w:rsidRPr="00C41296">
        <w:rPr>
          <w:rFonts w:hint="eastAsia"/>
          <w:sz w:val="24"/>
        </w:rPr>
        <w:t xml:space="preserve">     </w:t>
      </w:r>
      <w:r>
        <w:rPr>
          <w:rFonts w:hint="eastAsia"/>
          <w:sz w:val="24"/>
        </w:rPr>
        <w:t xml:space="preserve">  </w:t>
      </w:r>
      <w:r w:rsidRPr="00C41296">
        <w:rPr>
          <w:rFonts w:hint="eastAsia"/>
          <w:sz w:val="24"/>
        </w:rPr>
        <w:t xml:space="preserve"> </w:t>
      </w:r>
      <w:r w:rsidRPr="00130ABD">
        <w:rPr>
          <w:rFonts w:hint="eastAsia"/>
          <w:sz w:val="26"/>
          <w:szCs w:val="26"/>
        </w:rPr>
        <w:t>資料來源：使用牌照稅法第6條附表</w:t>
      </w:r>
      <w:proofErr w:type="gramStart"/>
      <w:r w:rsidRPr="00130ABD">
        <w:rPr>
          <w:rFonts w:hint="eastAsia"/>
          <w:sz w:val="26"/>
          <w:szCs w:val="26"/>
        </w:rPr>
        <w:t>一</w:t>
      </w:r>
      <w:proofErr w:type="gramEnd"/>
    </w:p>
    <w:p w:rsidR="00130ABD" w:rsidRPr="00130ABD" w:rsidRDefault="00130ABD" w:rsidP="00D3681F">
      <w:pPr>
        <w:spacing w:line="600" w:lineRule="exact"/>
        <w:ind w:right="238" w:firstLineChars="200" w:firstLine="720"/>
        <w:jc w:val="both"/>
        <w:rPr>
          <w:rFonts w:ascii="標楷體" w:eastAsia="標楷體" w:hAnsi="標楷體"/>
          <w:color w:val="000000"/>
          <w:sz w:val="36"/>
          <w:szCs w:val="36"/>
        </w:rPr>
      </w:pPr>
    </w:p>
    <w:sectPr w:rsidR="00130ABD" w:rsidRPr="00130ABD" w:rsidSect="00F9156A">
      <w:footerReference w:type="default" r:id="rId10"/>
      <w:pgSz w:w="11906" w:h="16838"/>
      <w:pgMar w:top="851" w:right="1021" w:bottom="568"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E97" w:rsidRDefault="00C75E97">
      <w:r>
        <w:separator/>
      </w:r>
    </w:p>
  </w:endnote>
  <w:endnote w:type="continuationSeparator" w:id="0">
    <w:p w:rsidR="00C75E97" w:rsidRDefault="00C75E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959" w:rsidRDefault="0091072F">
    <w:pPr>
      <w:pStyle w:val="a7"/>
      <w:jc w:val="center"/>
    </w:pPr>
    <w:fldSimple w:instr=" PAGE   \* MERGEFORMAT ">
      <w:r w:rsidR="00557E2A" w:rsidRPr="00557E2A">
        <w:rPr>
          <w:noProof/>
          <w:lang w:val="zh-TW"/>
        </w:rPr>
        <w:t>2</w:t>
      </w:r>
    </w:fldSimple>
  </w:p>
  <w:p w:rsidR="004A3959" w:rsidRDefault="004A395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E97" w:rsidRDefault="00C75E97">
      <w:r>
        <w:separator/>
      </w:r>
    </w:p>
  </w:footnote>
  <w:footnote w:type="continuationSeparator" w:id="0">
    <w:p w:rsidR="00C75E97" w:rsidRDefault="00C75E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3616"/>
    <w:multiLevelType w:val="hybridMultilevel"/>
    <w:tmpl w:val="EE966FE0"/>
    <w:lvl w:ilvl="0" w:tplc="67045F00">
      <w:start w:val="1"/>
      <w:numFmt w:val="taiwaneseCountingThousand"/>
      <w:lvlText w:val="（%1）"/>
      <w:lvlJc w:val="left"/>
      <w:pPr>
        <w:ind w:left="1800" w:hanging="1080"/>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9B50303"/>
    <w:multiLevelType w:val="hybridMultilevel"/>
    <w:tmpl w:val="71E26888"/>
    <w:lvl w:ilvl="0" w:tplc="04090007">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nsid w:val="0D8B4493"/>
    <w:multiLevelType w:val="hybridMultilevel"/>
    <w:tmpl w:val="1C86828E"/>
    <w:lvl w:ilvl="0" w:tplc="4646415E">
      <w:start w:val="1"/>
      <w:numFmt w:val="taiwaneseCountingThousand"/>
      <w:lvlText w:val="%1、"/>
      <w:lvlJc w:val="left"/>
      <w:pPr>
        <w:ind w:left="2160" w:hanging="14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0EE93092"/>
    <w:multiLevelType w:val="hybridMultilevel"/>
    <w:tmpl w:val="3B36D85E"/>
    <w:lvl w:ilvl="0" w:tplc="CBFE86C2">
      <w:start w:val="2"/>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40E010C"/>
    <w:multiLevelType w:val="multilevel"/>
    <w:tmpl w:val="AABC844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5">
    <w:nsid w:val="173E56C6"/>
    <w:multiLevelType w:val="hybridMultilevel"/>
    <w:tmpl w:val="CC1E3BF0"/>
    <w:lvl w:ilvl="0" w:tplc="BB6CB9A0">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94A6551"/>
    <w:multiLevelType w:val="hybridMultilevel"/>
    <w:tmpl w:val="E0F25BC4"/>
    <w:lvl w:ilvl="0" w:tplc="0BE8FDE4">
      <w:start w:val="1"/>
      <w:numFmt w:val="taiwaneseCountingThousand"/>
      <w:lvlText w:val="%1、"/>
      <w:lvlJc w:val="left"/>
      <w:pPr>
        <w:ind w:left="2190" w:hanging="147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4A1B26F4"/>
    <w:multiLevelType w:val="hybridMultilevel"/>
    <w:tmpl w:val="89ECB42C"/>
    <w:lvl w:ilvl="0" w:tplc="77462F2A">
      <w:start w:val="1"/>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B2B67B3A">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01A37CB"/>
    <w:multiLevelType w:val="hybridMultilevel"/>
    <w:tmpl w:val="6CB49F58"/>
    <w:lvl w:ilvl="0" w:tplc="62F24FA2">
      <w:start w:val="1"/>
      <w:numFmt w:val="taiwaneseCountingThousand"/>
      <w:lvlText w:val="%1、"/>
      <w:lvlJc w:val="left"/>
      <w:pPr>
        <w:ind w:left="2190" w:hanging="147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5FBF5F1F"/>
    <w:multiLevelType w:val="hybridMultilevel"/>
    <w:tmpl w:val="E6946CA4"/>
    <w:lvl w:ilvl="0" w:tplc="121E75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64B30036"/>
    <w:multiLevelType w:val="singleLevel"/>
    <w:tmpl w:val="1640F7E4"/>
    <w:lvl w:ilvl="0">
      <w:start w:val="1"/>
      <w:numFmt w:val="ideographLegalTraditional"/>
      <w:lvlText w:val="%1、"/>
      <w:lvlJc w:val="left"/>
      <w:pPr>
        <w:tabs>
          <w:tab w:val="num" w:pos="1080"/>
        </w:tabs>
        <w:ind w:left="340" w:hanging="340"/>
      </w:pPr>
      <w:rPr>
        <w:rFonts w:hint="eastAsia"/>
      </w:rPr>
    </w:lvl>
  </w:abstractNum>
  <w:num w:numId="1">
    <w:abstractNumId w:val="8"/>
  </w:num>
  <w:num w:numId="2">
    <w:abstractNumId w:val="7"/>
  </w:num>
  <w:num w:numId="3">
    <w:abstractNumId w:val="9"/>
  </w:num>
  <w:num w:numId="4">
    <w:abstractNumId w:val="4"/>
  </w:num>
  <w:num w:numId="5">
    <w:abstractNumId w:val="0"/>
  </w:num>
  <w:num w:numId="6">
    <w:abstractNumId w:val="5"/>
  </w:num>
  <w:num w:numId="7">
    <w:abstractNumId w:val="3"/>
  </w:num>
  <w:num w:numId="8">
    <w:abstractNumId w:val="1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7CC8"/>
    <w:rsid w:val="000045F5"/>
    <w:rsid w:val="00021AC5"/>
    <w:rsid w:val="00021B7C"/>
    <w:rsid w:val="000275B6"/>
    <w:rsid w:val="00030364"/>
    <w:rsid w:val="00032566"/>
    <w:rsid w:val="00034D45"/>
    <w:rsid w:val="000417B5"/>
    <w:rsid w:val="00045D38"/>
    <w:rsid w:val="00050C64"/>
    <w:rsid w:val="00055E10"/>
    <w:rsid w:val="00063186"/>
    <w:rsid w:val="0008576D"/>
    <w:rsid w:val="00086174"/>
    <w:rsid w:val="00095315"/>
    <w:rsid w:val="000A44E3"/>
    <w:rsid w:val="000B1BC6"/>
    <w:rsid w:val="000C7C5A"/>
    <w:rsid w:val="000D4DDA"/>
    <w:rsid w:val="000E419A"/>
    <w:rsid w:val="00113C21"/>
    <w:rsid w:val="0012185E"/>
    <w:rsid w:val="0012352E"/>
    <w:rsid w:val="0012787A"/>
    <w:rsid w:val="00130ABD"/>
    <w:rsid w:val="00132126"/>
    <w:rsid w:val="001321BE"/>
    <w:rsid w:val="00136C01"/>
    <w:rsid w:val="00141CE3"/>
    <w:rsid w:val="00145795"/>
    <w:rsid w:val="00147968"/>
    <w:rsid w:val="00156EE1"/>
    <w:rsid w:val="00163A3A"/>
    <w:rsid w:val="00171BB6"/>
    <w:rsid w:val="0017527C"/>
    <w:rsid w:val="00177142"/>
    <w:rsid w:val="00186806"/>
    <w:rsid w:val="0019519C"/>
    <w:rsid w:val="001A22D9"/>
    <w:rsid w:val="001A3D0B"/>
    <w:rsid w:val="001A7910"/>
    <w:rsid w:val="001B129E"/>
    <w:rsid w:val="001B179B"/>
    <w:rsid w:val="001C2A71"/>
    <w:rsid w:val="001D0566"/>
    <w:rsid w:val="001E6418"/>
    <w:rsid w:val="001E7F3A"/>
    <w:rsid w:val="001F0977"/>
    <w:rsid w:val="001F4A42"/>
    <w:rsid w:val="001F64A9"/>
    <w:rsid w:val="00227CC8"/>
    <w:rsid w:val="002407ED"/>
    <w:rsid w:val="00244162"/>
    <w:rsid w:val="00245813"/>
    <w:rsid w:val="00247EA7"/>
    <w:rsid w:val="002527F1"/>
    <w:rsid w:val="00252A79"/>
    <w:rsid w:val="002561A9"/>
    <w:rsid w:val="00256405"/>
    <w:rsid w:val="00257C6E"/>
    <w:rsid w:val="00264292"/>
    <w:rsid w:val="00264CB7"/>
    <w:rsid w:val="00271331"/>
    <w:rsid w:val="0028117D"/>
    <w:rsid w:val="00281FED"/>
    <w:rsid w:val="002839B9"/>
    <w:rsid w:val="0028785F"/>
    <w:rsid w:val="00287AD7"/>
    <w:rsid w:val="002911DA"/>
    <w:rsid w:val="00291A69"/>
    <w:rsid w:val="002946A6"/>
    <w:rsid w:val="00297474"/>
    <w:rsid w:val="002B24FC"/>
    <w:rsid w:val="002B2877"/>
    <w:rsid w:val="002C317C"/>
    <w:rsid w:val="002D4662"/>
    <w:rsid w:val="002D5D00"/>
    <w:rsid w:val="002D640E"/>
    <w:rsid w:val="002E32FB"/>
    <w:rsid w:val="002E6AE9"/>
    <w:rsid w:val="002E78DF"/>
    <w:rsid w:val="002F4A33"/>
    <w:rsid w:val="00304D44"/>
    <w:rsid w:val="003066AC"/>
    <w:rsid w:val="0031188C"/>
    <w:rsid w:val="00313254"/>
    <w:rsid w:val="003160D8"/>
    <w:rsid w:val="00316EF0"/>
    <w:rsid w:val="003217B6"/>
    <w:rsid w:val="003238CA"/>
    <w:rsid w:val="0032410B"/>
    <w:rsid w:val="0033151B"/>
    <w:rsid w:val="0033341F"/>
    <w:rsid w:val="00341354"/>
    <w:rsid w:val="00352D42"/>
    <w:rsid w:val="00360423"/>
    <w:rsid w:val="003618AB"/>
    <w:rsid w:val="0036793B"/>
    <w:rsid w:val="00371583"/>
    <w:rsid w:val="003731E6"/>
    <w:rsid w:val="003743FF"/>
    <w:rsid w:val="00375666"/>
    <w:rsid w:val="003832F8"/>
    <w:rsid w:val="003902DB"/>
    <w:rsid w:val="0039343D"/>
    <w:rsid w:val="003B6E17"/>
    <w:rsid w:val="003C3B5A"/>
    <w:rsid w:val="003D395D"/>
    <w:rsid w:val="003D786B"/>
    <w:rsid w:val="003E2444"/>
    <w:rsid w:val="003E3FB8"/>
    <w:rsid w:val="003E5CDB"/>
    <w:rsid w:val="003F76B5"/>
    <w:rsid w:val="00400C86"/>
    <w:rsid w:val="00406833"/>
    <w:rsid w:val="00416402"/>
    <w:rsid w:val="004227A5"/>
    <w:rsid w:val="00424F37"/>
    <w:rsid w:val="00426922"/>
    <w:rsid w:val="00437B25"/>
    <w:rsid w:val="00442C1D"/>
    <w:rsid w:val="00442E01"/>
    <w:rsid w:val="00444EED"/>
    <w:rsid w:val="00457491"/>
    <w:rsid w:val="0046147C"/>
    <w:rsid w:val="00465B86"/>
    <w:rsid w:val="00480CE6"/>
    <w:rsid w:val="00483F97"/>
    <w:rsid w:val="0048431F"/>
    <w:rsid w:val="0048468C"/>
    <w:rsid w:val="00491B48"/>
    <w:rsid w:val="00497205"/>
    <w:rsid w:val="004A3959"/>
    <w:rsid w:val="004A568A"/>
    <w:rsid w:val="004C43FF"/>
    <w:rsid w:val="004C5398"/>
    <w:rsid w:val="004E1854"/>
    <w:rsid w:val="004E1B6D"/>
    <w:rsid w:val="004E27D9"/>
    <w:rsid w:val="004F039A"/>
    <w:rsid w:val="00500A8D"/>
    <w:rsid w:val="00506045"/>
    <w:rsid w:val="00511A5F"/>
    <w:rsid w:val="005169B3"/>
    <w:rsid w:val="00525E11"/>
    <w:rsid w:val="00526858"/>
    <w:rsid w:val="00533C81"/>
    <w:rsid w:val="00536EC5"/>
    <w:rsid w:val="0054061B"/>
    <w:rsid w:val="00546911"/>
    <w:rsid w:val="00551D19"/>
    <w:rsid w:val="00557E2A"/>
    <w:rsid w:val="00562A8D"/>
    <w:rsid w:val="00566B90"/>
    <w:rsid w:val="00576CA6"/>
    <w:rsid w:val="00581EB3"/>
    <w:rsid w:val="00583DEF"/>
    <w:rsid w:val="005849F6"/>
    <w:rsid w:val="0058604A"/>
    <w:rsid w:val="00597848"/>
    <w:rsid w:val="005A5AA3"/>
    <w:rsid w:val="005B5951"/>
    <w:rsid w:val="005C3A62"/>
    <w:rsid w:val="005D21E8"/>
    <w:rsid w:val="005D6B13"/>
    <w:rsid w:val="005F39A4"/>
    <w:rsid w:val="005F466B"/>
    <w:rsid w:val="005F6496"/>
    <w:rsid w:val="006210BC"/>
    <w:rsid w:val="0062578D"/>
    <w:rsid w:val="006327FB"/>
    <w:rsid w:val="00632901"/>
    <w:rsid w:val="00633122"/>
    <w:rsid w:val="006413A8"/>
    <w:rsid w:val="00642B12"/>
    <w:rsid w:val="00646D72"/>
    <w:rsid w:val="00646E16"/>
    <w:rsid w:val="006512A4"/>
    <w:rsid w:val="0065428A"/>
    <w:rsid w:val="00661FE9"/>
    <w:rsid w:val="0066229C"/>
    <w:rsid w:val="00675586"/>
    <w:rsid w:val="00676436"/>
    <w:rsid w:val="00677499"/>
    <w:rsid w:val="0068089E"/>
    <w:rsid w:val="00697FF3"/>
    <w:rsid w:val="006B1613"/>
    <w:rsid w:val="006B2601"/>
    <w:rsid w:val="006B4438"/>
    <w:rsid w:val="006B447A"/>
    <w:rsid w:val="006C15F3"/>
    <w:rsid w:val="006C49DE"/>
    <w:rsid w:val="006D1F42"/>
    <w:rsid w:val="006E5FC8"/>
    <w:rsid w:val="006E6175"/>
    <w:rsid w:val="006F795D"/>
    <w:rsid w:val="0070356E"/>
    <w:rsid w:val="00704658"/>
    <w:rsid w:val="00706A23"/>
    <w:rsid w:val="00711A93"/>
    <w:rsid w:val="00722BC8"/>
    <w:rsid w:val="007334DB"/>
    <w:rsid w:val="00737A44"/>
    <w:rsid w:val="0074326D"/>
    <w:rsid w:val="00761282"/>
    <w:rsid w:val="00765FDC"/>
    <w:rsid w:val="00773D31"/>
    <w:rsid w:val="007753D8"/>
    <w:rsid w:val="00782200"/>
    <w:rsid w:val="007866BD"/>
    <w:rsid w:val="0079197C"/>
    <w:rsid w:val="00793660"/>
    <w:rsid w:val="00794159"/>
    <w:rsid w:val="007A5177"/>
    <w:rsid w:val="007B09C1"/>
    <w:rsid w:val="007B459A"/>
    <w:rsid w:val="007C2287"/>
    <w:rsid w:val="007C7FC3"/>
    <w:rsid w:val="007D3E66"/>
    <w:rsid w:val="007E4907"/>
    <w:rsid w:val="007F6413"/>
    <w:rsid w:val="008024ED"/>
    <w:rsid w:val="00807D2F"/>
    <w:rsid w:val="00824F77"/>
    <w:rsid w:val="00825DE2"/>
    <w:rsid w:val="00827D30"/>
    <w:rsid w:val="0083491B"/>
    <w:rsid w:val="0083569B"/>
    <w:rsid w:val="00845370"/>
    <w:rsid w:val="00846EE1"/>
    <w:rsid w:val="00850867"/>
    <w:rsid w:val="00852DB2"/>
    <w:rsid w:val="00854ADB"/>
    <w:rsid w:val="00861009"/>
    <w:rsid w:val="00864A4B"/>
    <w:rsid w:val="00866032"/>
    <w:rsid w:val="00873893"/>
    <w:rsid w:val="00874406"/>
    <w:rsid w:val="008801FB"/>
    <w:rsid w:val="00882B96"/>
    <w:rsid w:val="0088397C"/>
    <w:rsid w:val="008907DD"/>
    <w:rsid w:val="008C31F8"/>
    <w:rsid w:val="008E6D6C"/>
    <w:rsid w:val="00900979"/>
    <w:rsid w:val="0090488E"/>
    <w:rsid w:val="009054A0"/>
    <w:rsid w:val="00905741"/>
    <w:rsid w:val="00907746"/>
    <w:rsid w:val="00910427"/>
    <w:rsid w:val="0091072F"/>
    <w:rsid w:val="009123E5"/>
    <w:rsid w:val="0091667A"/>
    <w:rsid w:val="009225E3"/>
    <w:rsid w:val="009240C9"/>
    <w:rsid w:val="009356BA"/>
    <w:rsid w:val="00936426"/>
    <w:rsid w:val="00963F1F"/>
    <w:rsid w:val="00964BBB"/>
    <w:rsid w:val="0097155F"/>
    <w:rsid w:val="00980E3B"/>
    <w:rsid w:val="009829D2"/>
    <w:rsid w:val="00993718"/>
    <w:rsid w:val="009B11F2"/>
    <w:rsid w:val="009B6194"/>
    <w:rsid w:val="009C4044"/>
    <w:rsid w:val="009D25BA"/>
    <w:rsid w:val="009E2829"/>
    <w:rsid w:val="009E2E1E"/>
    <w:rsid w:val="009F373C"/>
    <w:rsid w:val="00A01C04"/>
    <w:rsid w:val="00A04CAE"/>
    <w:rsid w:val="00A07ED0"/>
    <w:rsid w:val="00A112F9"/>
    <w:rsid w:val="00A24525"/>
    <w:rsid w:val="00A338E0"/>
    <w:rsid w:val="00A35C7B"/>
    <w:rsid w:val="00A45F19"/>
    <w:rsid w:val="00A506B8"/>
    <w:rsid w:val="00A50818"/>
    <w:rsid w:val="00A51B18"/>
    <w:rsid w:val="00A56A27"/>
    <w:rsid w:val="00A56D1D"/>
    <w:rsid w:val="00A60C80"/>
    <w:rsid w:val="00A60DC0"/>
    <w:rsid w:val="00A617B6"/>
    <w:rsid w:val="00A721C2"/>
    <w:rsid w:val="00A7406D"/>
    <w:rsid w:val="00A74CA4"/>
    <w:rsid w:val="00A8185F"/>
    <w:rsid w:val="00A903AC"/>
    <w:rsid w:val="00A90976"/>
    <w:rsid w:val="00A91469"/>
    <w:rsid w:val="00A91A43"/>
    <w:rsid w:val="00A9532C"/>
    <w:rsid w:val="00A97F1C"/>
    <w:rsid w:val="00AA2CC5"/>
    <w:rsid w:val="00AA5613"/>
    <w:rsid w:val="00AC3A21"/>
    <w:rsid w:val="00AC52DA"/>
    <w:rsid w:val="00AC64F7"/>
    <w:rsid w:val="00AD15A8"/>
    <w:rsid w:val="00AD4FFB"/>
    <w:rsid w:val="00AE080C"/>
    <w:rsid w:val="00AE0B56"/>
    <w:rsid w:val="00AE2FC3"/>
    <w:rsid w:val="00AE581F"/>
    <w:rsid w:val="00AF1FFF"/>
    <w:rsid w:val="00AF6B47"/>
    <w:rsid w:val="00B067CD"/>
    <w:rsid w:val="00B13A54"/>
    <w:rsid w:val="00B17CB1"/>
    <w:rsid w:val="00B23265"/>
    <w:rsid w:val="00B33491"/>
    <w:rsid w:val="00B42DA3"/>
    <w:rsid w:val="00B43A98"/>
    <w:rsid w:val="00B5612E"/>
    <w:rsid w:val="00B567A5"/>
    <w:rsid w:val="00B61DDE"/>
    <w:rsid w:val="00B71D4E"/>
    <w:rsid w:val="00B86128"/>
    <w:rsid w:val="00BA0458"/>
    <w:rsid w:val="00BA0C67"/>
    <w:rsid w:val="00BA1154"/>
    <w:rsid w:val="00BB19E4"/>
    <w:rsid w:val="00BC61A5"/>
    <w:rsid w:val="00BD08A3"/>
    <w:rsid w:val="00BD2B9D"/>
    <w:rsid w:val="00BD2D9F"/>
    <w:rsid w:val="00BD578A"/>
    <w:rsid w:val="00BD6A30"/>
    <w:rsid w:val="00BE1803"/>
    <w:rsid w:val="00BE3E38"/>
    <w:rsid w:val="00BE6F20"/>
    <w:rsid w:val="00BF4C24"/>
    <w:rsid w:val="00C06D8F"/>
    <w:rsid w:val="00C26F37"/>
    <w:rsid w:val="00C31F68"/>
    <w:rsid w:val="00C32DDD"/>
    <w:rsid w:val="00C3352B"/>
    <w:rsid w:val="00C3505D"/>
    <w:rsid w:val="00C375C7"/>
    <w:rsid w:val="00C45B2A"/>
    <w:rsid w:val="00C45F99"/>
    <w:rsid w:val="00C472DD"/>
    <w:rsid w:val="00C50A94"/>
    <w:rsid w:val="00C53D4A"/>
    <w:rsid w:val="00C63EF3"/>
    <w:rsid w:val="00C65EE7"/>
    <w:rsid w:val="00C67B3F"/>
    <w:rsid w:val="00C7303D"/>
    <w:rsid w:val="00C75E97"/>
    <w:rsid w:val="00C76B1B"/>
    <w:rsid w:val="00C8207C"/>
    <w:rsid w:val="00C82DCE"/>
    <w:rsid w:val="00C852DA"/>
    <w:rsid w:val="00C92529"/>
    <w:rsid w:val="00CA0F6B"/>
    <w:rsid w:val="00CA4B1A"/>
    <w:rsid w:val="00CB60A5"/>
    <w:rsid w:val="00CB7E16"/>
    <w:rsid w:val="00CE6498"/>
    <w:rsid w:val="00CF0F1C"/>
    <w:rsid w:val="00CF4333"/>
    <w:rsid w:val="00D059AC"/>
    <w:rsid w:val="00D120E2"/>
    <w:rsid w:val="00D2019D"/>
    <w:rsid w:val="00D21C52"/>
    <w:rsid w:val="00D21C80"/>
    <w:rsid w:val="00D22FBF"/>
    <w:rsid w:val="00D26DC4"/>
    <w:rsid w:val="00D3681F"/>
    <w:rsid w:val="00D542DE"/>
    <w:rsid w:val="00D54B3D"/>
    <w:rsid w:val="00D571CA"/>
    <w:rsid w:val="00D62814"/>
    <w:rsid w:val="00D678D6"/>
    <w:rsid w:val="00D773AF"/>
    <w:rsid w:val="00D83512"/>
    <w:rsid w:val="00D93581"/>
    <w:rsid w:val="00D96DFB"/>
    <w:rsid w:val="00DA04C4"/>
    <w:rsid w:val="00DA182F"/>
    <w:rsid w:val="00DA1F6E"/>
    <w:rsid w:val="00DA2206"/>
    <w:rsid w:val="00DA3B27"/>
    <w:rsid w:val="00DB57D5"/>
    <w:rsid w:val="00DB6225"/>
    <w:rsid w:val="00DD36BB"/>
    <w:rsid w:val="00DD77FC"/>
    <w:rsid w:val="00DF77E9"/>
    <w:rsid w:val="00E10AF7"/>
    <w:rsid w:val="00E13099"/>
    <w:rsid w:val="00E150F1"/>
    <w:rsid w:val="00E206D6"/>
    <w:rsid w:val="00E31456"/>
    <w:rsid w:val="00E40690"/>
    <w:rsid w:val="00E41B01"/>
    <w:rsid w:val="00E47E78"/>
    <w:rsid w:val="00E51794"/>
    <w:rsid w:val="00E523FB"/>
    <w:rsid w:val="00E52DBE"/>
    <w:rsid w:val="00E55848"/>
    <w:rsid w:val="00E7011F"/>
    <w:rsid w:val="00E760DF"/>
    <w:rsid w:val="00E81742"/>
    <w:rsid w:val="00E81760"/>
    <w:rsid w:val="00E86382"/>
    <w:rsid w:val="00E86B67"/>
    <w:rsid w:val="00E90C93"/>
    <w:rsid w:val="00E92B34"/>
    <w:rsid w:val="00EA15A8"/>
    <w:rsid w:val="00EB3411"/>
    <w:rsid w:val="00EB36F7"/>
    <w:rsid w:val="00EC522A"/>
    <w:rsid w:val="00EC5C82"/>
    <w:rsid w:val="00ED33DE"/>
    <w:rsid w:val="00ED386B"/>
    <w:rsid w:val="00ED4775"/>
    <w:rsid w:val="00EE2AD4"/>
    <w:rsid w:val="00EF1A2F"/>
    <w:rsid w:val="00EF1AA9"/>
    <w:rsid w:val="00F10CB7"/>
    <w:rsid w:val="00F24798"/>
    <w:rsid w:val="00F43A52"/>
    <w:rsid w:val="00F47649"/>
    <w:rsid w:val="00F55297"/>
    <w:rsid w:val="00F56B34"/>
    <w:rsid w:val="00F831F8"/>
    <w:rsid w:val="00F86F1C"/>
    <w:rsid w:val="00F9156A"/>
    <w:rsid w:val="00F94EDF"/>
    <w:rsid w:val="00F9606F"/>
    <w:rsid w:val="00F97579"/>
    <w:rsid w:val="00F97DF3"/>
    <w:rsid w:val="00FA39E4"/>
    <w:rsid w:val="00FA45FE"/>
    <w:rsid w:val="00FB24A0"/>
    <w:rsid w:val="00FB5F22"/>
    <w:rsid w:val="00FC11CB"/>
    <w:rsid w:val="00FC1475"/>
    <w:rsid w:val="00FC2515"/>
    <w:rsid w:val="00FF597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7A5"/>
    <w:pPr>
      <w:widowControl w:val="0"/>
    </w:pPr>
    <w:rPr>
      <w:kern w:val="2"/>
      <w:sz w:val="24"/>
      <w:szCs w:val="22"/>
    </w:rPr>
  </w:style>
  <w:style w:type="paragraph" w:styleId="1">
    <w:name w:val="heading 1"/>
    <w:basedOn w:val="a"/>
    <w:qFormat/>
    <w:rsid w:val="004227A5"/>
    <w:pPr>
      <w:numPr>
        <w:numId w:val="4"/>
      </w:numPr>
      <w:kinsoku w:val="0"/>
      <w:jc w:val="both"/>
      <w:outlineLvl w:val="0"/>
    </w:pPr>
    <w:rPr>
      <w:rFonts w:ascii="標楷體" w:eastAsia="標楷體" w:hAnsi="Arial"/>
      <w:bCs/>
      <w:kern w:val="0"/>
      <w:sz w:val="32"/>
      <w:szCs w:val="52"/>
    </w:rPr>
  </w:style>
  <w:style w:type="paragraph" w:styleId="2">
    <w:name w:val="heading 2"/>
    <w:aliases w:val="標題110/111"/>
    <w:basedOn w:val="a"/>
    <w:qFormat/>
    <w:rsid w:val="004227A5"/>
    <w:pPr>
      <w:numPr>
        <w:ilvl w:val="1"/>
        <w:numId w:val="4"/>
      </w:numPr>
      <w:kinsoku w:val="0"/>
      <w:jc w:val="both"/>
      <w:outlineLvl w:val="1"/>
    </w:pPr>
    <w:rPr>
      <w:rFonts w:ascii="標楷體" w:eastAsia="標楷體" w:hAnsi="Arial"/>
      <w:bCs/>
      <w:kern w:val="0"/>
      <w:sz w:val="32"/>
      <w:szCs w:val="48"/>
    </w:rPr>
  </w:style>
  <w:style w:type="paragraph" w:styleId="3">
    <w:name w:val="heading 3"/>
    <w:basedOn w:val="a"/>
    <w:qFormat/>
    <w:rsid w:val="004227A5"/>
    <w:pPr>
      <w:numPr>
        <w:ilvl w:val="2"/>
        <w:numId w:val="4"/>
      </w:numPr>
      <w:kinsoku w:val="0"/>
      <w:ind w:leftChars="200" w:left="400" w:hangingChars="200" w:hanging="200"/>
      <w:jc w:val="both"/>
      <w:outlineLvl w:val="2"/>
    </w:pPr>
    <w:rPr>
      <w:rFonts w:ascii="標楷體" w:eastAsia="標楷體" w:hAnsi="Arial"/>
      <w:bCs/>
      <w:kern w:val="0"/>
      <w:sz w:val="32"/>
      <w:szCs w:val="36"/>
    </w:rPr>
  </w:style>
  <w:style w:type="paragraph" w:styleId="4">
    <w:name w:val="heading 4"/>
    <w:aliases w:val="表格"/>
    <w:basedOn w:val="a"/>
    <w:qFormat/>
    <w:rsid w:val="004227A5"/>
    <w:pPr>
      <w:numPr>
        <w:ilvl w:val="3"/>
        <w:numId w:val="4"/>
      </w:numPr>
      <w:ind w:leftChars="300" w:left="500" w:hangingChars="200" w:hanging="200"/>
      <w:jc w:val="both"/>
      <w:outlineLvl w:val="3"/>
    </w:pPr>
    <w:rPr>
      <w:rFonts w:ascii="標楷體" w:eastAsia="標楷體" w:hAnsi="Arial"/>
      <w:sz w:val="32"/>
      <w:szCs w:val="36"/>
    </w:rPr>
  </w:style>
  <w:style w:type="paragraph" w:styleId="5">
    <w:name w:val="heading 5"/>
    <w:basedOn w:val="a"/>
    <w:qFormat/>
    <w:rsid w:val="004227A5"/>
    <w:pPr>
      <w:numPr>
        <w:ilvl w:val="4"/>
        <w:numId w:val="4"/>
      </w:numPr>
      <w:kinsoku w:val="0"/>
      <w:ind w:leftChars="400" w:left="600" w:hangingChars="200" w:hanging="200"/>
      <w:jc w:val="both"/>
      <w:outlineLvl w:val="4"/>
    </w:pPr>
    <w:rPr>
      <w:rFonts w:ascii="標楷體" w:eastAsia="標楷體" w:hAnsi="Arial"/>
      <w:bCs/>
      <w:sz w:val="32"/>
      <w:szCs w:val="36"/>
    </w:rPr>
  </w:style>
  <w:style w:type="paragraph" w:styleId="6">
    <w:name w:val="heading 6"/>
    <w:basedOn w:val="a"/>
    <w:qFormat/>
    <w:rsid w:val="004227A5"/>
    <w:pPr>
      <w:numPr>
        <w:ilvl w:val="5"/>
        <w:numId w:val="4"/>
      </w:numPr>
      <w:tabs>
        <w:tab w:val="left" w:pos="2094"/>
      </w:tabs>
      <w:kinsoku w:val="0"/>
      <w:ind w:leftChars="500" w:left="700" w:hangingChars="200" w:hanging="200"/>
      <w:jc w:val="both"/>
      <w:outlineLvl w:val="5"/>
    </w:pPr>
    <w:rPr>
      <w:rFonts w:ascii="標楷體" w:eastAsia="標楷體" w:hAnsi="Arial"/>
      <w:sz w:val="32"/>
      <w:szCs w:val="36"/>
    </w:rPr>
  </w:style>
  <w:style w:type="paragraph" w:styleId="7">
    <w:name w:val="heading 7"/>
    <w:basedOn w:val="a"/>
    <w:qFormat/>
    <w:rsid w:val="004227A5"/>
    <w:pPr>
      <w:numPr>
        <w:ilvl w:val="6"/>
        <w:numId w:val="4"/>
      </w:numPr>
      <w:kinsoku w:val="0"/>
      <w:ind w:leftChars="600" w:left="700" w:hangingChars="100" w:hanging="100"/>
      <w:jc w:val="both"/>
      <w:outlineLvl w:val="6"/>
    </w:pPr>
    <w:rPr>
      <w:rFonts w:ascii="標楷體" w:eastAsia="標楷體" w:hAnsi="Arial"/>
      <w:bCs/>
      <w:sz w:val="32"/>
      <w:szCs w:val="36"/>
    </w:rPr>
  </w:style>
  <w:style w:type="paragraph" w:styleId="8">
    <w:name w:val="heading 8"/>
    <w:basedOn w:val="a"/>
    <w:qFormat/>
    <w:rsid w:val="004227A5"/>
    <w:pPr>
      <w:numPr>
        <w:ilvl w:val="7"/>
        <w:numId w:val="4"/>
      </w:numPr>
      <w:kinsoku w:val="0"/>
      <w:ind w:leftChars="700" w:left="800" w:hangingChars="100" w:hanging="100"/>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unhideWhenUsed/>
    <w:rsid w:val="004227A5"/>
    <w:rPr>
      <w:rFonts w:ascii="Cambria" w:hAnsi="Cambria"/>
      <w:sz w:val="18"/>
      <w:szCs w:val="18"/>
    </w:rPr>
  </w:style>
  <w:style w:type="character" w:customStyle="1" w:styleId="a4">
    <w:name w:val="註解方塊文字 字元"/>
    <w:basedOn w:val="a0"/>
    <w:semiHidden/>
    <w:rsid w:val="004227A5"/>
    <w:rPr>
      <w:rFonts w:ascii="Cambria" w:eastAsia="新細明體" w:hAnsi="Cambria" w:cs="Times New Roman"/>
      <w:sz w:val="18"/>
      <w:szCs w:val="18"/>
    </w:rPr>
  </w:style>
  <w:style w:type="paragraph" w:styleId="a5">
    <w:name w:val="header"/>
    <w:basedOn w:val="a"/>
    <w:semiHidden/>
    <w:unhideWhenUsed/>
    <w:rsid w:val="004227A5"/>
    <w:pPr>
      <w:tabs>
        <w:tab w:val="center" w:pos="4153"/>
        <w:tab w:val="right" w:pos="8306"/>
      </w:tabs>
      <w:snapToGrid w:val="0"/>
    </w:pPr>
    <w:rPr>
      <w:sz w:val="20"/>
      <w:szCs w:val="20"/>
    </w:rPr>
  </w:style>
  <w:style w:type="character" w:customStyle="1" w:styleId="a6">
    <w:name w:val="頁首 字元"/>
    <w:basedOn w:val="a0"/>
    <w:semiHidden/>
    <w:rsid w:val="004227A5"/>
    <w:rPr>
      <w:sz w:val="20"/>
      <w:szCs w:val="20"/>
    </w:rPr>
  </w:style>
  <w:style w:type="paragraph" w:styleId="a7">
    <w:name w:val="footer"/>
    <w:basedOn w:val="a"/>
    <w:semiHidden/>
    <w:unhideWhenUsed/>
    <w:rsid w:val="004227A5"/>
    <w:pPr>
      <w:tabs>
        <w:tab w:val="center" w:pos="4153"/>
        <w:tab w:val="right" w:pos="8306"/>
      </w:tabs>
      <w:snapToGrid w:val="0"/>
    </w:pPr>
    <w:rPr>
      <w:sz w:val="20"/>
      <w:szCs w:val="20"/>
    </w:rPr>
  </w:style>
  <w:style w:type="character" w:customStyle="1" w:styleId="a8">
    <w:name w:val="頁尾 字元"/>
    <w:basedOn w:val="a0"/>
    <w:rsid w:val="004227A5"/>
    <w:rPr>
      <w:sz w:val="20"/>
      <w:szCs w:val="20"/>
    </w:rPr>
  </w:style>
  <w:style w:type="paragraph" w:styleId="a9">
    <w:name w:val="Body Text Indent"/>
    <w:basedOn w:val="a"/>
    <w:semiHidden/>
    <w:rsid w:val="004227A5"/>
    <w:pPr>
      <w:spacing w:beforeLines="50" w:afterLines="50" w:line="560" w:lineRule="exact"/>
      <w:ind w:leftChars="1" w:left="573" w:hangingChars="204" w:hanging="571"/>
    </w:pPr>
    <w:rPr>
      <w:rFonts w:ascii="標楷體" w:eastAsia="標楷體" w:hAnsi="標楷體"/>
      <w:sz w:val="28"/>
      <w:szCs w:val="28"/>
    </w:rPr>
  </w:style>
  <w:style w:type="character" w:customStyle="1" w:styleId="aa">
    <w:name w:val="本文縮排 字元"/>
    <w:basedOn w:val="a0"/>
    <w:semiHidden/>
    <w:rsid w:val="004227A5"/>
    <w:rPr>
      <w:rFonts w:ascii="標楷體" w:eastAsia="標楷體" w:hAnsi="標楷體" w:cs="Times New Roman"/>
      <w:sz w:val="28"/>
      <w:szCs w:val="28"/>
    </w:rPr>
  </w:style>
  <w:style w:type="paragraph" w:styleId="ab">
    <w:name w:val="List Paragraph"/>
    <w:basedOn w:val="a"/>
    <w:qFormat/>
    <w:rsid w:val="004227A5"/>
    <w:pPr>
      <w:ind w:leftChars="200" w:left="480"/>
    </w:pPr>
  </w:style>
  <w:style w:type="paragraph" w:styleId="20">
    <w:name w:val="Body Text 2"/>
    <w:basedOn w:val="a"/>
    <w:semiHidden/>
    <w:unhideWhenUsed/>
    <w:rsid w:val="004227A5"/>
    <w:pPr>
      <w:spacing w:after="120" w:line="480" w:lineRule="auto"/>
    </w:pPr>
  </w:style>
  <w:style w:type="character" w:customStyle="1" w:styleId="21">
    <w:name w:val="本文 2 字元"/>
    <w:basedOn w:val="a0"/>
    <w:semiHidden/>
    <w:rsid w:val="004227A5"/>
  </w:style>
  <w:style w:type="paragraph" w:customStyle="1" w:styleId="22">
    <w:name w:val="段落樣式2"/>
    <w:basedOn w:val="a"/>
    <w:rsid w:val="004227A5"/>
    <w:pPr>
      <w:tabs>
        <w:tab w:val="left" w:pos="567"/>
      </w:tabs>
      <w:ind w:leftChars="300" w:left="300" w:firstLineChars="200" w:firstLine="200"/>
      <w:jc w:val="both"/>
    </w:pPr>
    <w:rPr>
      <w:rFonts w:ascii="標楷體" w:eastAsia="標楷體" w:hAnsi="Times New Roman"/>
      <w:kern w:val="0"/>
      <w:sz w:val="32"/>
      <w:szCs w:val="20"/>
    </w:rPr>
  </w:style>
  <w:style w:type="character" w:customStyle="1" w:styleId="10">
    <w:name w:val="標題 1 字元"/>
    <w:basedOn w:val="a0"/>
    <w:rsid w:val="004227A5"/>
    <w:rPr>
      <w:rFonts w:ascii="標楷體" w:eastAsia="標楷體" w:hAnsi="Arial" w:cs="Times New Roman"/>
      <w:bCs/>
      <w:kern w:val="0"/>
      <w:sz w:val="32"/>
      <w:szCs w:val="52"/>
    </w:rPr>
  </w:style>
  <w:style w:type="character" w:customStyle="1" w:styleId="23">
    <w:name w:val="標題 2 字元"/>
    <w:aliases w:val="標題110/111 字元"/>
    <w:basedOn w:val="a0"/>
    <w:rsid w:val="004227A5"/>
    <w:rPr>
      <w:rFonts w:ascii="標楷體" w:eastAsia="標楷體" w:hAnsi="Arial" w:cs="Times New Roman"/>
      <w:bCs/>
      <w:kern w:val="0"/>
      <w:sz w:val="32"/>
      <w:szCs w:val="48"/>
    </w:rPr>
  </w:style>
  <w:style w:type="character" w:customStyle="1" w:styleId="30">
    <w:name w:val="標題 3 字元"/>
    <w:basedOn w:val="a0"/>
    <w:rsid w:val="004227A5"/>
    <w:rPr>
      <w:rFonts w:ascii="標楷體" w:eastAsia="標楷體" w:hAnsi="Arial" w:cs="Times New Roman"/>
      <w:bCs/>
      <w:kern w:val="0"/>
      <w:sz w:val="32"/>
      <w:szCs w:val="36"/>
    </w:rPr>
  </w:style>
  <w:style w:type="character" w:customStyle="1" w:styleId="40">
    <w:name w:val="標題 4 字元"/>
    <w:aliases w:val="表格 字元"/>
    <w:basedOn w:val="a0"/>
    <w:rsid w:val="004227A5"/>
    <w:rPr>
      <w:rFonts w:ascii="標楷體" w:eastAsia="標楷體" w:hAnsi="Arial" w:cs="Times New Roman"/>
      <w:sz w:val="32"/>
      <w:szCs w:val="36"/>
    </w:rPr>
  </w:style>
  <w:style w:type="character" w:customStyle="1" w:styleId="50">
    <w:name w:val="標題 5 字元"/>
    <w:basedOn w:val="a0"/>
    <w:rsid w:val="004227A5"/>
    <w:rPr>
      <w:rFonts w:ascii="標楷體" w:eastAsia="標楷體" w:hAnsi="Arial" w:cs="Times New Roman"/>
      <w:bCs/>
      <w:sz w:val="32"/>
      <w:szCs w:val="36"/>
    </w:rPr>
  </w:style>
  <w:style w:type="character" w:customStyle="1" w:styleId="60">
    <w:name w:val="標題 6 字元"/>
    <w:basedOn w:val="a0"/>
    <w:rsid w:val="004227A5"/>
    <w:rPr>
      <w:rFonts w:ascii="標楷體" w:eastAsia="標楷體" w:hAnsi="Arial" w:cs="Times New Roman"/>
      <w:sz w:val="32"/>
      <w:szCs w:val="36"/>
    </w:rPr>
  </w:style>
  <w:style w:type="character" w:customStyle="1" w:styleId="70">
    <w:name w:val="標題 7 字元"/>
    <w:basedOn w:val="a0"/>
    <w:rsid w:val="004227A5"/>
    <w:rPr>
      <w:rFonts w:ascii="標楷體" w:eastAsia="標楷體" w:hAnsi="Arial" w:cs="Times New Roman"/>
      <w:bCs/>
      <w:sz w:val="32"/>
      <w:szCs w:val="36"/>
    </w:rPr>
  </w:style>
  <w:style w:type="character" w:customStyle="1" w:styleId="80">
    <w:name w:val="標題 8 字元"/>
    <w:basedOn w:val="a0"/>
    <w:rsid w:val="004227A5"/>
    <w:rPr>
      <w:rFonts w:ascii="標楷體" w:eastAsia="標楷體" w:hAnsi="Arial" w:cs="Times New Roman"/>
      <w:sz w:val="32"/>
      <w:szCs w:val="36"/>
    </w:rPr>
  </w:style>
  <w:style w:type="paragraph" w:customStyle="1" w:styleId="ac">
    <w:name w:val="簽名日期"/>
    <w:basedOn w:val="a"/>
    <w:rsid w:val="004227A5"/>
    <w:pPr>
      <w:kinsoku w:val="0"/>
      <w:jc w:val="distribute"/>
    </w:pPr>
    <w:rPr>
      <w:rFonts w:ascii="Times New Roman" w:eastAsia="標楷體" w:hAnsi="Times New Roman"/>
      <w:kern w:val="0"/>
      <w:sz w:val="32"/>
      <w:szCs w:val="20"/>
    </w:rPr>
  </w:style>
  <w:style w:type="paragraph" w:customStyle="1" w:styleId="9">
    <w:name w:val="標題9"/>
    <w:basedOn w:val="a"/>
    <w:rsid w:val="004227A5"/>
    <w:pPr>
      <w:tabs>
        <w:tab w:val="num" w:pos="6195"/>
      </w:tabs>
      <w:ind w:left="5015" w:hanging="1700"/>
    </w:pPr>
    <w:rPr>
      <w:rFonts w:ascii="Times New Roman" w:eastAsia="標楷體" w:hAnsi="Times New Roman"/>
      <w:sz w:val="32"/>
      <w:szCs w:val="20"/>
    </w:rPr>
  </w:style>
  <w:style w:type="paragraph" w:styleId="24">
    <w:name w:val="Body Text Indent 2"/>
    <w:basedOn w:val="a"/>
    <w:semiHidden/>
    <w:rsid w:val="004227A5"/>
    <w:pPr>
      <w:spacing w:line="600" w:lineRule="exact"/>
      <w:ind w:right="238" w:firstLineChars="200" w:firstLine="640"/>
      <w:jc w:val="both"/>
    </w:pPr>
    <w:rPr>
      <w:rFonts w:ascii="標楷體" w:eastAsia="標楷體" w:hAnsi="標楷體"/>
      <w:sz w:val="32"/>
      <w:szCs w:val="36"/>
    </w:rPr>
  </w:style>
  <w:style w:type="paragraph" w:styleId="ad">
    <w:name w:val="footnote text"/>
    <w:basedOn w:val="a"/>
    <w:link w:val="ae"/>
    <w:uiPriority w:val="99"/>
    <w:semiHidden/>
    <w:unhideWhenUsed/>
    <w:rsid w:val="0091667A"/>
    <w:pPr>
      <w:snapToGrid w:val="0"/>
    </w:pPr>
    <w:rPr>
      <w:rFonts w:ascii="Times New Roman" w:eastAsia="標楷體" w:hAnsi="Times New Roman"/>
      <w:sz w:val="20"/>
      <w:szCs w:val="20"/>
    </w:rPr>
  </w:style>
  <w:style w:type="character" w:customStyle="1" w:styleId="ae">
    <w:name w:val="註腳文字 字元"/>
    <w:basedOn w:val="a0"/>
    <w:link w:val="ad"/>
    <w:semiHidden/>
    <w:rsid w:val="0091667A"/>
    <w:rPr>
      <w:rFonts w:ascii="Times New Roman" w:eastAsia="標楷體" w:hAnsi="Times New Roman"/>
      <w:kern w:val="2"/>
    </w:rPr>
  </w:style>
  <w:style w:type="character" w:styleId="af">
    <w:name w:val="footnote reference"/>
    <w:basedOn w:val="a0"/>
    <w:uiPriority w:val="99"/>
    <w:semiHidden/>
    <w:unhideWhenUsed/>
    <w:rsid w:val="0091667A"/>
    <w:rPr>
      <w:vertAlign w:val="superscript"/>
    </w:rPr>
  </w:style>
  <w:style w:type="character" w:styleId="af0">
    <w:name w:val="annotation reference"/>
    <w:basedOn w:val="a0"/>
    <w:uiPriority w:val="99"/>
    <w:semiHidden/>
    <w:unhideWhenUsed/>
    <w:rsid w:val="00AF6B47"/>
    <w:rPr>
      <w:sz w:val="18"/>
      <w:szCs w:val="18"/>
    </w:rPr>
  </w:style>
  <w:style w:type="paragraph" w:styleId="af1">
    <w:name w:val="annotation text"/>
    <w:basedOn w:val="a"/>
    <w:link w:val="af2"/>
    <w:uiPriority w:val="99"/>
    <w:semiHidden/>
    <w:unhideWhenUsed/>
    <w:rsid w:val="00AF6B47"/>
  </w:style>
  <w:style w:type="character" w:customStyle="1" w:styleId="af2">
    <w:name w:val="註解文字 字元"/>
    <w:basedOn w:val="a0"/>
    <w:link w:val="af1"/>
    <w:uiPriority w:val="99"/>
    <w:semiHidden/>
    <w:rsid w:val="00AF6B47"/>
    <w:rPr>
      <w:kern w:val="2"/>
      <w:sz w:val="24"/>
      <w:szCs w:val="22"/>
    </w:rPr>
  </w:style>
  <w:style w:type="paragraph" w:styleId="af3">
    <w:name w:val="annotation subject"/>
    <w:basedOn w:val="af1"/>
    <w:next w:val="af1"/>
    <w:link w:val="af4"/>
    <w:uiPriority w:val="99"/>
    <w:semiHidden/>
    <w:unhideWhenUsed/>
    <w:rsid w:val="00AF6B47"/>
    <w:rPr>
      <w:b/>
      <w:bCs/>
    </w:rPr>
  </w:style>
  <w:style w:type="character" w:customStyle="1" w:styleId="af4">
    <w:name w:val="註解主旨 字元"/>
    <w:basedOn w:val="af2"/>
    <w:link w:val="af3"/>
    <w:uiPriority w:val="99"/>
    <w:semiHidden/>
    <w:rsid w:val="00AF6B47"/>
    <w:rPr>
      <w:b/>
      <w:bCs/>
    </w:rPr>
  </w:style>
  <w:style w:type="paragraph" w:styleId="25">
    <w:name w:val="toc 2"/>
    <w:basedOn w:val="a"/>
    <w:next w:val="a"/>
    <w:autoRedefine/>
    <w:uiPriority w:val="39"/>
    <w:rsid w:val="00D571CA"/>
    <w:pPr>
      <w:tabs>
        <w:tab w:val="right" w:leader="dot" w:pos="8834"/>
      </w:tabs>
      <w:snapToGrid w:val="0"/>
      <w:spacing w:line="440" w:lineRule="exact"/>
      <w:ind w:leftChars="100" w:left="1013" w:rightChars="100" w:right="340" w:hangingChars="198" w:hanging="673"/>
      <w:jc w:val="both"/>
    </w:pPr>
    <w:rPr>
      <w:rFonts w:eastAsia="標楷體"/>
      <w:smallCaps/>
      <w:noProof/>
      <w:sz w:val="32"/>
      <w:szCs w:val="32"/>
    </w:rPr>
  </w:style>
  <w:style w:type="character" w:styleId="af5">
    <w:name w:val="Hyperlink"/>
    <w:uiPriority w:val="99"/>
    <w:rsid w:val="00D571CA"/>
    <w:rPr>
      <w:color w:val="0000FF"/>
      <w:u w:val="single"/>
    </w:rPr>
  </w:style>
  <w:style w:type="paragraph" w:customStyle="1" w:styleId="41">
    <w:name w:val="段落樣式4"/>
    <w:basedOn w:val="a"/>
    <w:rsid w:val="00130ABD"/>
    <w:pPr>
      <w:tabs>
        <w:tab w:val="left" w:pos="567"/>
      </w:tabs>
      <w:ind w:leftChars="500" w:left="500" w:firstLineChars="200" w:firstLine="200"/>
      <w:jc w:val="both"/>
    </w:pPr>
    <w:rPr>
      <w:rFonts w:ascii="標楷體" w:eastAsia="標楷體" w:hAnsi="Times New Roman"/>
      <w:kern w:val="0"/>
      <w:sz w:val="32"/>
      <w:szCs w:val="20"/>
    </w:rPr>
  </w:style>
  <w:style w:type="table" w:styleId="af6">
    <w:name w:val="Table Grid"/>
    <w:basedOn w:val="a1"/>
    <w:uiPriority w:val="59"/>
    <w:rsid w:val="00130AB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2AF9F-990A-4E47-917D-CC00CB4BC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T7752</dc:creator>
  <cp:lastModifiedBy>plhu</cp:lastModifiedBy>
  <cp:revision>2</cp:revision>
  <cp:lastPrinted>2013-12-10T02:10:00Z</cp:lastPrinted>
  <dcterms:created xsi:type="dcterms:W3CDTF">2014-01-08T01:14:00Z</dcterms:created>
  <dcterms:modified xsi:type="dcterms:W3CDTF">2014-01-08T01:14:00Z</dcterms:modified>
</cp:coreProperties>
</file>